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FF64" w14:textId="57CC24BA" w:rsidR="008E3B87" w:rsidRDefault="008E3B87" w:rsidP="008E3B87">
      <w:pPr>
        <w:spacing w:line="240" w:lineRule="auto"/>
        <w:jc w:val="center"/>
        <w:rPr>
          <w:b/>
        </w:rPr>
      </w:pPr>
      <w:r>
        <w:rPr>
          <w:noProof/>
        </w:rPr>
        <w:drawing>
          <wp:inline distT="0" distB="0" distL="0" distR="0" wp14:anchorId="0A4BDEA2" wp14:editId="1BA8B1DD">
            <wp:extent cx="1562100" cy="6448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paris 1.png"/>
                    <pic:cNvPicPr>
                      <a:picLocks noChangeAspect="1"/>
                    </pic:cNvPicPr>
                  </pic:nvPicPr>
                  <pic:blipFill>
                    <a:blip r:embed="rId8"/>
                    <a:stretch>
                      <a:fillRect/>
                    </a:stretch>
                  </pic:blipFill>
                  <pic:spPr>
                    <a:xfrm>
                      <a:off x="0" y="0"/>
                      <a:ext cx="1562100" cy="644843"/>
                    </a:xfrm>
                    <a:prstGeom prst="rect">
                      <a:avLst/>
                    </a:prstGeom>
                    <a:ln w="12700" cap="flat">
                      <a:noFill/>
                      <a:miter lim="400000"/>
                    </a:ln>
                    <a:effectLst/>
                  </pic:spPr>
                </pic:pic>
              </a:graphicData>
            </a:graphic>
          </wp:inline>
        </w:drawing>
      </w:r>
    </w:p>
    <w:p w14:paraId="7A42FC94" w14:textId="7D06E085" w:rsidR="008E3B87" w:rsidRPr="008E3B87" w:rsidRDefault="008E3B87" w:rsidP="008E3B87">
      <w:pPr>
        <w:jc w:val="center"/>
        <w:rPr>
          <w:b/>
          <w:bCs/>
          <w:szCs w:val="24"/>
        </w:rPr>
      </w:pPr>
      <w:r>
        <w:rPr>
          <w:b/>
          <w:bCs/>
          <w:szCs w:val="24"/>
        </w:rPr>
        <w:t>Institut des Sciences Sociales du Travail</w:t>
      </w:r>
    </w:p>
    <w:p w14:paraId="7852E7F3" w14:textId="2A3ED79B" w:rsidR="007959F6" w:rsidRDefault="007959F6">
      <w:pPr>
        <w:spacing w:line="240" w:lineRule="auto"/>
        <w:jc w:val="center"/>
      </w:pPr>
      <w:r>
        <w:rPr>
          <w:b/>
        </w:rPr>
        <w:t xml:space="preserve">Stage </w:t>
      </w:r>
      <w:r w:rsidR="00F51F2D">
        <w:rPr>
          <w:b/>
        </w:rPr>
        <w:t xml:space="preserve">CGT-Prudis </w:t>
      </w:r>
      <w:r w:rsidR="00A803FF">
        <w:rPr>
          <w:b/>
        </w:rPr>
        <w:t>« Discrimination »</w:t>
      </w:r>
    </w:p>
    <w:p w14:paraId="1F9949A5" w14:textId="388ADAD4" w:rsidR="007959F6" w:rsidRDefault="00A803FF">
      <w:pPr>
        <w:pStyle w:val="Titre2"/>
        <w:spacing w:line="240" w:lineRule="auto"/>
      </w:pPr>
      <w:r>
        <w:t xml:space="preserve">du </w:t>
      </w:r>
      <w:r w:rsidR="00D1758D">
        <w:t>1</w:t>
      </w:r>
      <w:r w:rsidR="00B55DF6">
        <w:t>8</w:t>
      </w:r>
      <w:r w:rsidR="00D1758D">
        <w:t xml:space="preserve"> septembre</w:t>
      </w:r>
      <w:r>
        <w:t xml:space="preserve"> au</w:t>
      </w:r>
      <w:r w:rsidR="00D1758D">
        <w:t xml:space="preserve"> </w:t>
      </w:r>
      <w:r w:rsidR="00B55DF6">
        <w:t xml:space="preserve">22 </w:t>
      </w:r>
      <w:r w:rsidR="00D1758D">
        <w:t xml:space="preserve">septembre </w:t>
      </w:r>
      <w:r w:rsidR="00356A6E">
        <w:t>202</w:t>
      </w:r>
      <w:r w:rsidR="00B55DF6">
        <w:t>3</w:t>
      </w:r>
    </w:p>
    <w:p w14:paraId="41F9D19B" w14:textId="77777777" w:rsidR="00AA07CC" w:rsidRPr="00AA07CC" w:rsidRDefault="00AA07CC" w:rsidP="00AA07CC"/>
    <w:p w14:paraId="56AAF5DD" w14:textId="2B1D991D" w:rsidR="007959F6" w:rsidRPr="005368CA" w:rsidRDefault="00AA07CC">
      <w:pPr>
        <w:jc w:val="center"/>
      </w:pPr>
      <w:r>
        <w:rPr>
          <w:b/>
          <w:bCs/>
          <w:szCs w:val="24"/>
        </w:rPr>
        <w:t>Enseignement et co-</w:t>
      </w:r>
      <w:r w:rsidR="007959F6" w:rsidRPr="00AA07CC">
        <w:rPr>
          <w:b/>
          <w:bCs/>
          <w:szCs w:val="24"/>
        </w:rPr>
        <w:t>animation</w:t>
      </w:r>
      <w:r w:rsidR="007959F6" w:rsidRPr="002103DF">
        <w:rPr>
          <w:szCs w:val="24"/>
        </w:rPr>
        <w:t xml:space="preserve"> : </w:t>
      </w:r>
      <w:r w:rsidR="00B55DF6">
        <w:rPr>
          <w:szCs w:val="24"/>
        </w:rPr>
        <w:t>Arnaud Casado</w:t>
      </w:r>
      <w:r w:rsidR="002103DF" w:rsidRPr="002103DF">
        <w:rPr>
          <w:szCs w:val="24"/>
        </w:rPr>
        <w:t xml:space="preserve"> et </w:t>
      </w:r>
      <w:r w:rsidR="00D1758D">
        <w:rPr>
          <w:szCs w:val="24"/>
        </w:rPr>
        <w:t>Laetitia Driguez</w:t>
      </w:r>
      <w:r w:rsidR="007959F6" w:rsidRPr="002103DF">
        <w:rPr>
          <w:szCs w:val="24"/>
        </w:rPr>
        <w:t xml:space="preserve"> (Univ</w:t>
      </w:r>
      <w:r w:rsidR="007959F6" w:rsidRPr="002103DF">
        <w:t xml:space="preserve">. </w:t>
      </w:r>
      <w:r w:rsidR="001C6CFE" w:rsidRPr="005368CA">
        <w:t>Paris 1-ISST),</w:t>
      </w:r>
      <w:r w:rsidR="00C34419" w:rsidRPr="005368CA">
        <w:t xml:space="preserve"> </w:t>
      </w:r>
      <w:r w:rsidR="0002172F">
        <w:t>François Quéré</w:t>
      </w:r>
      <w:r w:rsidR="008C51AF">
        <w:t xml:space="preserve"> </w:t>
      </w:r>
      <w:r w:rsidR="00685217" w:rsidRPr="005368CA">
        <w:t>(</w:t>
      </w:r>
      <w:r w:rsidR="00631436">
        <w:t>CGT-Prudis</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345"/>
        <w:gridCol w:w="2475"/>
        <w:gridCol w:w="2410"/>
        <w:gridCol w:w="2514"/>
        <w:gridCol w:w="2604"/>
      </w:tblGrid>
      <w:tr w:rsidR="007959F6" w14:paraId="6F43D2CB" w14:textId="77777777" w:rsidTr="00D1758D">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345" w:type="dxa"/>
            <w:tcBorders>
              <w:top w:val="single" w:sz="4" w:space="0" w:color="000000"/>
              <w:left w:val="single" w:sz="4" w:space="0" w:color="000000"/>
              <w:bottom w:val="single" w:sz="4" w:space="0" w:color="000000"/>
            </w:tcBorders>
            <w:shd w:val="clear" w:color="auto" w:fill="auto"/>
          </w:tcPr>
          <w:p w14:paraId="5C81E8DB" w14:textId="764A244C" w:rsidR="007959F6" w:rsidRPr="005148D3" w:rsidRDefault="007959F6" w:rsidP="00720E9A">
            <w:pPr>
              <w:spacing w:line="240" w:lineRule="auto"/>
              <w:jc w:val="center"/>
              <w:rPr>
                <w:lang w:val="en-US"/>
              </w:rPr>
            </w:pPr>
            <w:r w:rsidRPr="005148D3">
              <w:rPr>
                <w:lang w:val="en-US"/>
              </w:rPr>
              <w:t xml:space="preserve">Lundi </w:t>
            </w:r>
            <w:r w:rsidR="00D1758D">
              <w:rPr>
                <w:lang w:val="en-US"/>
              </w:rPr>
              <w:t>1</w:t>
            </w:r>
            <w:r w:rsidR="00B55DF6">
              <w:rPr>
                <w:lang w:val="en-US"/>
              </w:rPr>
              <w:t>8</w:t>
            </w:r>
            <w:r w:rsidR="00D1758D">
              <w:rPr>
                <w:lang w:val="en-US"/>
              </w:rPr>
              <w:t xml:space="preserve"> septembre</w:t>
            </w:r>
          </w:p>
        </w:tc>
        <w:tc>
          <w:tcPr>
            <w:tcW w:w="2475" w:type="dxa"/>
            <w:tcBorders>
              <w:top w:val="single" w:sz="4" w:space="0" w:color="000000"/>
              <w:left w:val="single" w:sz="4" w:space="0" w:color="000000"/>
              <w:bottom w:val="single" w:sz="4" w:space="0" w:color="000000"/>
            </w:tcBorders>
            <w:shd w:val="clear" w:color="auto" w:fill="auto"/>
          </w:tcPr>
          <w:p w14:paraId="7ECEF917" w14:textId="06F7E12E" w:rsidR="007959F6" w:rsidRDefault="007959F6" w:rsidP="00720E9A">
            <w:pPr>
              <w:spacing w:line="240" w:lineRule="auto"/>
              <w:jc w:val="center"/>
            </w:pPr>
            <w:r>
              <w:t>Mardi</w:t>
            </w:r>
            <w:r w:rsidR="00D1758D">
              <w:t xml:space="preserve"> 1</w:t>
            </w:r>
            <w:r w:rsidR="00B55DF6">
              <w:t>9</w:t>
            </w:r>
            <w:r>
              <w:t xml:space="preserve"> </w:t>
            </w:r>
            <w:r w:rsidR="00D1758D">
              <w:t>septembre</w:t>
            </w:r>
          </w:p>
        </w:tc>
        <w:tc>
          <w:tcPr>
            <w:tcW w:w="2410" w:type="dxa"/>
            <w:tcBorders>
              <w:top w:val="single" w:sz="4" w:space="0" w:color="000000"/>
              <w:left w:val="single" w:sz="4" w:space="0" w:color="000000"/>
              <w:bottom w:val="single" w:sz="4" w:space="0" w:color="000000"/>
            </w:tcBorders>
            <w:shd w:val="clear" w:color="auto" w:fill="auto"/>
          </w:tcPr>
          <w:p w14:paraId="6536D7E5" w14:textId="2A83C160" w:rsidR="007959F6" w:rsidRDefault="007959F6" w:rsidP="00720E9A">
            <w:pPr>
              <w:spacing w:line="240" w:lineRule="auto"/>
              <w:jc w:val="center"/>
            </w:pPr>
            <w:r>
              <w:t xml:space="preserve">Mercredi </w:t>
            </w:r>
            <w:r w:rsidR="00B55DF6">
              <w:t>20</w:t>
            </w:r>
            <w:r w:rsidR="00D1758D">
              <w:t xml:space="preserve"> septembre</w:t>
            </w:r>
          </w:p>
        </w:tc>
        <w:tc>
          <w:tcPr>
            <w:tcW w:w="2514" w:type="dxa"/>
            <w:tcBorders>
              <w:top w:val="single" w:sz="4" w:space="0" w:color="000000"/>
              <w:left w:val="single" w:sz="4" w:space="0" w:color="000000"/>
              <w:bottom w:val="single" w:sz="4" w:space="0" w:color="000000"/>
            </w:tcBorders>
            <w:shd w:val="clear" w:color="auto" w:fill="auto"/>
          </w:tcPr>
          <w:p w14:paraId="040565CE" w14:textId="34125117" w:rsidR="007959F6" w:rsidRDefault="007959F6" w:rsidP="00720E9A">
            <w:pPr>
              <w:spacing w:line="240" w:lineRule="auto"/>
              <w:jc w:val="center"/>
            </w:pPr>
            <w:r>
              <w:t>J</w:t>
            </w:r>
            <w:r w:rsidR="00720E9A">
              <w:t>eudi</w:t>
            </w:r>
            <w:r w:rsidR="00C15EC0">
              <w:t xml:space="preserve"> </w:t>
            </w:r>
            <w:r w:rsidR="00B55DF6">
              <w:t>21</w:t>
            </w:r>
            <w:r w:rsidR="00D1758D">
              <w:t xml:space="preserve"> septembre</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262FD887" w:rsidR="007959F6" w:rsidRDefault="007959F6" w:rsidP="00720E9A">
            <w:pPr>
              <w:spacing w:line="240" w:lineRule="auto"/>
              <w:jc w:val="center"/>
            </w:pPr>
            <w:r>
              <w:t xml:space="preserve">Vendredi </w:t>
            </w:r>
            <w:r w:rsidR="00B55DF6">
              <w:t>22</w:t>
            </w:r>
            <w:r w:rsidR="00D1758D">
              <w:t xml:space="preserve"> septembre</w:t>
            </w:r>
          </w:p>
        </w:tc>
      </w:tr>
      <w:tr w:rsidR="007959F6" w14:paraId="029E21D2" w14:textId="77777777" w:rsidTr="00D1758D">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7C639C50" w14:textId="77777777" w:rsidR="007959F6" w:rsidRDefault="007959F6">
            <w:pPr>
              <w:spacing w:line="240" w:lineRule="auto"/>
              <w:jc w:val="center"/>
            </w:pPr>
          </w:p>
        </w:tc>
        <w:tc>
          <w:tcPr>
            <w:tcW w:w="2345"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3EC76225" w14:textId="0439D608" w:rsidR="007959F6" w:rsidRDefault="00B55DF6">
            <w:pPr>
              <w:spacing w:line="240" w:lineRule="auto"/>
              <w:jc w:val="center"/>
            </w:pPr>
            <w:r>
              <w:t>Accueil et p</w:t>
            </w:r>
            <w:r w:rsidR="007959F6">
              <w:t>résentation</w:t>
            </w:r>
            <w:r>
              <w:t>s</w:t>
            </w:r>
          </w:p>
          <w:p w14:paraId="72DAB5D5" w14:textId="109008B3" w:rsidR="007959F6" w:rsidRDefault="007959F6">
            <w:pPr>
              <w:spacing w:line="240" w:lineRule="auto"/>
              <w:jc w:val="center"/>
            </w:pPr>
            <w:r>
              <w:rPr>
                <w:sz w:val="20"/>
              </w:rPr>
              <w:t>_____________</w:t>
            </w:r>
          </w:p>
          <w:p w14:paraId="18B1BE20" w14:textId="77777777" w:rsidR="008C51AF" w:rsidRDefault="008C51AF" w:rsidP="008E3B87">
            <w:pPr>
              <w:spacing w:line="240" w:lineRule="auto"/>
            </w:pPr>
          </w:p>
          <w:p w14:paraId="5259E85C" w14:textId="39D4B012" w:rsidR="007959F6" w:rsidRDefault="00B55DF6">
            <w:pPr>
              <w:spacing w:line="240" w:lineRule="auto"/>
              <w:jc w:val="center"/>
            </w:pPr>
            <w:r>
              <w:t>La qualification de d</w:t>
            </w:r>
            <w:r w:rsidR="005148D3">
              <w:t>iscrimination </w:t>
            </w:r>
          </w:p>
          <w:p w14:paraId="2F73811A" w14:textId="5D1B9E46" w:rsidR="00B55DF6" w:rsidRDefault="00B55DF6">
            <w:pPr>
              <w:spacing w:line="240" w:lineRule="auto"/>
              <w:jc w:val="center"/>
            </w:pPr>
            <w:r>
              <w:t>Notions voisines, exceptions</w:t>
            </w:r>
          </w:p>
          <w:p w14:paraId="234B8403" w14:textId="77777777" w:rsidR="00B55DF6" w:rsidRDefault="00B55DF6" w:rsidP="00912032">
            <w:pPr>
              <w:spacing w:line="240" w:lineRule="auto"/>
              <w:jc w:val="center"/>
              <w:rPr>
                <w:b/>
                <w:bCs/>
              </w:rPr>
            </w:pPr>
          </w:p>
          <w:p w14:paraId="1D9A2396" w14:textId="5629F93D" w:rsidR="008E3B87" w:rsidRPr="00AA07CC" w:rsidRDefault="00D1758D" w:rsidP="00912032">
            <w:pPr>
              <w:spacing w:line="240" w:lineRule="auto"/>
              <w:jc w:val="center"/>
            </w:pPr>
            <w:r w:rsidRPr="00AA07CC">
              <w:t>L. Driguez</w:t>
            </w:r>
          </w:p>
          <w:p w14:paraId="5E33F513" w14:textId="7C45D21A" w:rsidR="007959F6" w:rsidRPr="008E3B87" w:rsidRDefault="008E3B87" w:rsidP="00912032">
            <w:pPr>
              <w:spacing w:line="240" w:lineRule="auto"/>
              <w:jc w:val="center"/>
            </w:pPr>
            <w:r w:rsidRPr="008E3B87">
              <w:t>(ISST)</w:t>
            </w:r>
          </w:p>
          <w:p w14:paraId="654DEB27" w14:textId="77777777" w:rsidR="00A803FF" w:rsidRDefault="00A803FF" w:rsidP="002E0BA6">
            <w:pPr>
              <w:spacing w:line="240" w:lineRule="auto"/>
              <w:jc w:val="center"/>
            </w:pPr>
          </w:p>
        </w:tc>
        <w:tc>
          <w:tcPr>
            <w:tcW w:w="2475" w:type="dxa"/>
            <w:tcBorders>
              <w:top w:val="single" w:sz="4" w:space="0" w:color="000000"/>
              <w:left w:val="single" w:sz="4" w:space="0" w:color="000000"/>
              <w:bottom w:val="single" w:sz="4" w:space="0" w:color="000000"/>
            </w:tcBorders>
            <w:shd w:val="clear" w:color="auto" w:fill="auto"/>
          </w:tcPr>
          <w:p w14:paraId="52E0868B" w14:textId="77777777" w:rsidR="00B55DF6" w:rsidRDefault="00B55DF6" w:rsidP="00B55DF6">
            <w:pPr>
              <w:pStyle w:val="Corpsdetexte"/>
              <w:pBdr>
                <w:bottom w:val="single" w:sz="4" w:space="1" w:color="auto"/>
              </w:pBdr>
              <w:autoSpaceDE/>
              <w:snapToGrid w:val="0"/>
              <w:jc w:val="both"/>
              <w:rPr>
                <w:rFonts w:ascii="Times New Roman" w:hAnsi="Times New Roman" w:cs="Times New Roman"/>
                <w:i/>
                <w:iCs/>
                <w:sz w:val="22"/>
                <w:szCs w:val="18"/>
              </w:rPr>
            </w:pPr>
          </w:p>
          <w:p w14:paraId="209EF7B7" w14:textId="14927D60" w:rsidR="00631436" w:rsidRPr="00AA07CC" w:rsidRDefault="00B55DF6" w:rsidP="00B55DF6">
            <w:pPr>
              <w:pStyle w:val="Corpsdetexte"/>
              <w:pBdr>
                <w:bottom w:val="single" w:sz="4" w:space="1" w:color="auto"/>
              </w:pBdr>
              <w:autoSpaceDE/>
              <w:snapToGrid w:val="0"/>
              <w:jc w:val="both"/>
              <w:rPr>
                <w:rFonts w:ascii="Times New Roman" w:hAnsi="Times New Roman" w:cs="Times New Roman"/>
                <w:i/>
                <w:iCs/>
                <w:sz w:val="20"/>
                <w:szCs w:val="16"/>
              </w:rPr>
            </w:pPr>
            <w:r w:rsidRPr="00AA07CC">
              <w:rPr>
                <w:rFonts w:ascii="Times New Roman" w:hAnsi="Times New Roman" w:cs="Times New Roman"/>
                <w:i/>
                <w:iCs/>
                <w:sz w:val="20"/>
                <w:szCs w:val="16"/>
              </w:rPr>
              <w:t>15 minutes : qu’est-ce que j’ai appris hier ?</w:t>
            </w:r>
          </w:p>
          <w:p w14:paraId="78C387DF" w14:textId="77777777" w:rsidR="00B55DF6" w:rsidRDefault="00B55DF6" w:rsidP="00720E9A">
            <w:pPr>
              <w:spacing w:line="240" w:lineRule="auto"/>
              <w:jc w:val="center"/>
            </w:pPr>
          </w:p>
          <w:p w14:paraId="4238026B" w14:textId="77777777" w:rsidR="00B55DF6" w:rsidRDefault="00B55DF6" w:rsidP="00720E9A">
            <w:pPr>
              <w:spacing w:line="240" w:lineRule="auto"/>
              <w:jc w:val="center"/>
            </w:pPr>
          </w:p>
          <w:p w14:paraId="228D8ABD" w14:textId="79C1AA6C" w:rsidR="00720E9A" w:rsidRDefault="00631436" w:rsidP="00720E9A">
            <w:pPr>
              <w:spacing w:line="240" w:lineRule="auto"/>
              <w:jc w:val="center"/>
            </w:pPr>
            <w:r>
              <w:t>Sur quelques motifs de discrimination</w:t>
            </w:r>
            <w:r w:rsidR="00720E9A">
              <w:t xml:space="preserve"> </w:t>
            </w:r>
          </w:p>
          <w:p w14:paraId="2B1032ED" w14:textId="1077C1F3" w:rsidR="00720E9A" w:rsidRDefault="00631436" w:rsidP="00720E9A">
            <w:pPr>
              <w:spacing w:line="240" w:lineRule="auto"/>
              <w:jc w:val="center"/>
            </w:pPr>
            <w:r>
              <w:t xml:space="preserve"> </w:t>
            </w:r>
          </w:p>
          <w:p w14:paraId="59A8AB8E" w14:textId="2E9E1B86" w:rsidR="008E3B87" w:rsidRPr="00AA07CC" w:rsidRDefault="00AA07CC">
            <w:pPr>
              <w:pStyle w:val="Corpsdetexte"/>
              <w:autoSpaceDE/>
              <w:rPr>
                <w:rFonts w:ascii="Times New Roman" w:hAnsi="Times New Roman" w:cs="Times New Roman"/>
              </w:rPr>
            </w:pPr>
            <w:r w:rsidRPr="00AA07CC">
              <w:rPr>
                <w:rFonts w:ascii="Times New Roman" w:hAnsi="Times New Roman" w:cs="Times New Roman"/>
              </w:rPr>
              <w:t>A</w:t>
            </w:r>
            <w:r w:rsidR="00131DDE" w:rsidRPr="00AA07CC">
              <w:rPr>
                <w:rFonts w:ascii="Times New Roman" w:hAnsi="Times New Roman" w:cs="Times New Roman"/>
              </w:rPr>
              <w:t>.</w:t>
            </w:r>
            <w:r w:rsidRPr="00AA07CC">
              <w:rPr>
                <w:rFonts w:ascii="Times New Roman" w:hAnsi="Times New Roman" w:cs="Times New Roman"/>
              </w:rPr>
              <w:t xml:space="preserve"> Casado</w:t>
            </w:r>
          </w:p>
          <w:p w14:paraId="277E85C4" w14:textId="3D53F9F3" w:rsidR="007959F6" w:rsidRDefault="008E3B87">
            <w:pPr>
              <w:pStyle w:val="Corpsdetexte"/>
              <w:autoSpaceDE/>
              <w:rPr>
                <w:rFonts w:ascii="Times New Roman" w:hAnsi="Times New Roman" w:cs="Times New Roman"/>
              </w:rPr>
            </w:pPr>
            <w:r>
              <w:rPr>
                <w:rFonts w:ascii="Times New Roman" w:hAnsi="Times New Roman" w:cs="Times New Roman"/>
              </w:rPr>
              <w:t xml:space="preserve">(ISST) </w:t>
            </w:r>
          </w:p>
          <w:p w14:paraId="3BDE779C" w14:textId="77777777" w:rsidR="00011AEC" w:rsidRPr="00A803FF" w:rsidRDefault="00011AEC" w:rsidP="002E0BA6">
            <w:pPr>
              <w:spacing w:line="240" w:lineRule="auto"/>
              <w:jc w:val="center"/>
              <w:rPr>
                <w:i/>
              </w:rPr>
            </w:pPr>
          </w:p>
        </w:tc>
        <w:tc>
          <w:tcPr>
            <w:tcW w:w="2410" w:type="dxa"/>
            <w:tcBorders>
              <w:top w:val="single" w:sz="4" w:space="0" w:color="000000"/>
              <w:left w:val="single" w:sz="4" w:space="0" w:color="000000"/>
              <w:bottom w:val="single" w:sz="4" w:space="0" w:color="000000"/>
            </w:tcBorders>
            <w:shd w:val="clear" w:color="auto" w:fill="auto"/>
          </w:tcPr>
          <w:p w14:paraId="46ABB20B" w14:textId="77777777" w:rsidR="00B55DF6" w:rsidRDefault="00B55DF6" w:rsidP="00B55DF6">
            <w:pPr>
              <w:pStyle w:val="Corpsdetexte"/>
              <w:pBdr>
                <w:bottom w:val="single" w:sz="4" w:space="1" w:color="auto"/>
              </w:pBdr>
              <w:autoSpaceDE/>
              <w:snapToGrid w:val="0"/>
              <w:jc w:val="both"/>
              <w:rPr>
                <w:rFonts w:ascii="Times New Roman" w:hAnsi="Times New Roman" w:cs="Times New Roman"/>
                <w:i/>
                <w:iCs/>
                <w:sz w:val="22"/>
                <w:szCs w:val="18"/>
              </w:rPr>
            </w:pPr>
          </w:p>
          <w:p w14:paraId="22CA19CF" w14:textId="0A9664F5" w:rsidR="00B55DF6" w:rsidRPr="00AA07CC" w:rsidRDefault="00B55DF6" w:rsidP="00B55DF6">
            <w:pPr>
              <w:pStyle w:val="Corpsdetexte"/>
              <w:pBdr>
                <w:bottom w:val="single" w:sz="4" w:space="1" w:color="auto"/>
              </w:pBdr>
              <w:autoSpaceDE/>
              <w:snapToGrid w:val="0"/>
              <w:jc w:val="both"/>
              <w:rPr>
                <w:rFonts w:ascii="Times New Roman" w:hAnsi="Times New Roman" w:cs="Times New Roman"/>
                <w:i/>
                <w:iCs/>
                <w:sz w:val="20"/>
                <w:szCs w:val="16"/>
              </w:rPr>
            </w:pPr>
            <w:r w:rsidRPr="00AA07CC">
              <w:rPr>
                <w:rFonts w:ascii="Times New Roman" w:hAnsi="Times New Roman" w:cs="Times New Roman"/>
                <w:i/>
                <w:iCs/>
                <w:sz w:val="20"/>
                <w:szCs w:val="16"/>
              </w:rPr>
              <w:t>15 minutes : qu’est-ce que j’ai appris hier ?</w:t>
            </w:r>
          </w:p>
          <w:p w14:paraId="609F797B" w14:textId="77777777" w:rsidR="007959F6" w:rsidRDefault="007959F6">
            <w:pPr>
              <w:pStyle w:val="Corpsdetexte"/>
              <w:autoSpaceDE/>
              <w:snapToGrid w:val="0"/>
              <w:jc w:val="both"/>
              <w:rPr>
                <w:rFonts w:ascii="Times New Roman" w:hAnsi="Times New Roman" w:cs="Times New Roman"/>
              </w:rPr>
            </w:pPr>
          </w:p>
          <w:p w14:paraId="51FA053A" w14:textId="77777777" w:rsidR="00B55DF6" w:rsidRDefault="00B55DF6" w:rsidP="00B01A24">
            <w:pPr>
              <w:spacing w:line="240" w:lineRule="auto"/>
              <w:jc w:val="center"/>
            </w:pPr>
          </w:p>
          <w:p w14:paraId="5E0E9CBC" w14:textId="7FA75769" w:rsidR="00B01A24" w:rsidRDefault="00B01A24" w:rsidP="00B01A24">
            <w:pPr>
              <w:spacing w:line="240" w:lineRule="auto"/>
              <w:jc w:val="center"/>
            </w:pPr>
            <w:r>
              <w:t>Le contentieux de la discrimination</w:t>
            </w:r>
            <w:r w:rsidR="005809B8">
              <w:t xml:space="preserve"> – aspects probatoires</w:t>
            </w:r>
          </w:p>
          <w:p w14:paraId="2616E785" w14:textId="0F367BB0" w:rsidR="002E0BA6" w:rsidRDefault="002E0BA6" w:rsidP="00720E9A">
            <w:pPr>
              <w:spacing w:line="240" w:lineRule="auto"/>
              <w:jc w:val="center"/>
              <w:rPr>
                <w:b/>
                <w:i/>
              </w:rPr>
            </w:pPr>
          </w:p>
          <w:p w14:paraId="4F7BB126" w14:textId="73BA5573" w:rsidR="00720E9A" w:rsidRPr="00AA07CC" w:rsidRDefault="00D1758D" w:rsidP="00720E9A">
            <w:pPr>
              <w:spacing w:line="240" w:lineRule="auto"/>
              <w:jc w:val="center"/>
              <w:rPr>
                <w:bCs/>
                <w:iCs/>
              </w:rPr>
            </w:pPr>
            <w:r w:rsidRPr="00AA07CC">
              <w:rPr>
                <w:bCs/>
                <w:iCs/>
              </w:rPr>
              <w:t>X. Sauvignet</w:t>
            </w:r>
          </w:p>
          <w:p w14:paraId="2360D5C4" w14:textId="261C428F" w:rsidR="00234214" w:rsidRPr="00B71A4B" w:rsidRDefault="00B71A4B" w:rsidP="00B71A4B">
            <w:pPr>
              <w:spacing w:line="240" w:lineRule="auto"/>
              <w:jc w:val="center"/>
              <w:rPr>
                <w:bCs/>
                <w:iCs/>
              </w:rPr>
            </w:pPr>
            <w:r w:rsidRPr="00B71A4B">
              <w:rPr>
                <w:bCs/>
                <w:iCs/>
              </w:rPr>
              <w:t>Avocat à la cour</w:t>
            </w:r>
          </w:p>
          <w:p w14:paraId="7ADE79E7" w14:textId="6033298E" w:rsidR="00234214" w:rsidRPr="008E3B87" w:rsidRDefault="00234214" w:rsidP="00720E9A">
            <w:pPr>
              <w:spacing w:line="240" w:lineRule="auto"/>
              <w:jc w:val="center"/>
              <w:rPr>
                <w:bCs/>
                <w:iCs/>
              </w:rPr>
            </w:pPr>
          </w:p>
        </w:tc>
        <w:tc>
          <w:tcPr>
            <w:tcW w:w="2514" w:type="dxa"/>
            <w:tcBorders>
              <w:top w:val="single" w:sz="4" w:space="0" w:color="000000"/>
              <w:left w:val="single" w:sz="4" w:space="0" w:color="000000"/>
              <w:bottom w:val="single" w:sz="4" w:space="0" w:color="000000"/>
            </w:tcBorders>
            <w:shd w:val="clear" w:color="auto" w:fill="auto"/>
          </w:tcPr>
          <w:p w14:paraId="216A409A" w14:textId="77777777" w:rsidR="00B55DF6" w:rsidRDefault="00B55DF6" w:rsidP="00B55DF6">
            <w:pPr>
              <w:pStyle w:val="Corpsdetexte"/>
              <w:pBdr>
                <w:bottom w:val="single" w:sz="4" w:space="1" w:color="auto"/>
              </w:pBdr>
              <w:autoSpaceDE/>
              <w:snapToGrid w:val="0"/>
              <w:jc w:val="both"/>
              <w:rPr>
                <w:rFonts w:ascii="Times New Roman" w:hAnsi="Times New Roman" w:cs="Times New Roman"/>
                <w:i/>
                <w:iCs/>
                <w:sz w:val="22"/>
                <w:szCs w:val="18"/>
              </w:rPr>
            </w:pPr>
          </w:p>
          <w:p w14:paraId="69063E11" w14:textId="43DA1BD3" w:rsidR="00B55DF6" w:rsidRPr="00AA07CC" w:rsidRDefault="00B55DF6" w:rsidP="00B55DF6">
            <w:pPr>
              <w:pStyle w:val="Corpsdetexte"/>
              <w:pBdr>
                <w:bottom w:val="single" w:sz="4" w:space="1" w:color="auto"/>
              </w:pBdr>
              <w:autoSpaceDE/>
              <w:snapToGrid w:val="0"/>
              <w:jc w:val="both"/>
              <w:rPr>
                <w:rFonts w:ascii="Times New Roman" w:hAnsi="Times New Roman" w:cs="Times New Roman"/>
                <w:i/>
                <w:iCs/>
                <w:sz w:val="20"/>
                <w:szCs w:val="16"/>
              </w:rPr>
            </w:pPr>
            <w:r w:rsidRPr="00AA07CC">
              <w:rPr>
                <w:rFonts w:ascii="Times New Roman" w:hAnsi="Times New Roman" w:cs="Times New Roman"/>
                <w:i/>
                <w:iCs/>
                <w:sz w:val="20"/>
                <w:szCs w:val="16"/>
              </w:rPr>
              <w:t>15 minutes : qu’est-ce que j’ai appris hier ?</w:t>
            </w:r>
          </w:p>
          <w:p w14:paraId="43F78A47" w14:textId="77777777" w:rsidR="005368CA" w:rsidRDefault="005368CA" w:rsidP="009340DF">
            <w:pPr>
              <w:spacing w:line="240" w:lineRule="auto"/>
              <w:jc w:val="center"/>
              <w:rPr>
                <w:rFonts w:ascii="Times" w:hAnsi="Times" w:cs="Times"/>
              </w:rPr>
            </w:pPr>
          </w:p>
          <w:p w14:paraId="155C354C" w14:textId="77777777" w:rsidR="00B55DF6" w:rsidRDefault="00B55DF6" w:rsidP="002E0BA6">
            <w:pPr>
              <w:spacing w:line="240" w:lineRule="auto"/>
              <w:jc w:val="center"/>
            </w:pPr>
          </w:p>
          <w:p w14:paraId="7D49EB1B" w14:textId="06F9F58A" w:rsidR="002E0BA6" w:rsidRDefault="002E0BA6" w:rsidP="002E0BA6">
            <w:pPr>
              <w:spacing w:line="240" w:lineRule="auto"/>
              <w:jc w:val="center"/>
            </w:pPr>
            <w:r>
              <w:t>Actions</w:t>
            </w:r>
            <w:r w:rsidR="00AA07CC">
              <w:t xml:space="preserve"> en justice </w:t>
            </w:r>
            <w:r>
              <w:t>et sanctions de la discrimination</w:t>
            </w:r>
          </w:p>
          <w:p w14:paraId="17CD52F6" w14:textId="77777777" w:rsidR="002E0BA6" w:rsidRDefault="002E0BA6" w:rsidP="002E0BA6">
            <w:pPr>
              <w:spacing w:line="240" w:lineRule="auto"/>
              <w:jc w:val="center"/>
            </w:pPr>
          </w:p>
          <w:p w14:paraId="005E676C" w14:textId="776BCA1C" w:rsidR="00A803FF" w:rsidRPr="00AA07CC" w:rsidRDefault="00AA07CC" w:rsidP="002E0BA6">
            <w:pPr>
              <w:spacing w:line="240" w:lineRule="auto"/>
              <w:jc w:val="center"/>
            </w:pPr>
            <w:r w:rsidRPr="00AA07CC">
              <w:t>A</w:t>
            </w:r>
            <w:r w:rsidR="008E3B87" w:rsidRPr="00AA07CC">
              <w:t xml:space="preserve">. </w:t>
            </w:r>
            <w:r w:rsidRPr="00AA07CC">
              <w:t>Casado</w:t>
            </w:r>
          </w:p>
          <w:p w14:paraId="3499C52C" w14:textId="08AC5448" w:rsidR="008E3B87" w:rsidRPr="00A803FF" w:rsidRDefault="00B55DF6" w:rsidP="002E0BA6">
            <w:pPr>
              <w:spacing w:line="240" w:lineRule="auto"/>
              <w:jc w:val="center"/>
              <w:rPr>
                <w:b/>
                <w:i/>
                <w:iCs/>
              </w:rPr>
            </w:pPr>
            <w:r>
              <w:t>(</w:t>
            </w:r>
            <w:r w:rsidR="008E3B87">
              <w:t>ISST)</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A24A142" w14:textId="77777777" w:rsidR="00B55DF6" w:rsidRDefault="00B55DF6" w:rsidP="00B55DF6">
            <w:pPr>
              <w:pStyle w:val="Corpsdetexte"/>
              <w:pBdr>
                <w:bottom w:val="single" w:sz="4" w:space="1" w:color="auto"/>
              </w:pBdr>
              <w:autoSpaceDE/>
              <w:snapToGrid w:val="0"/>
              <w:jc w:val="both"/>
              <w:rPr>
                <w:rFonts w:ascii="Times New Roman" w:hAnsi="Times New Roman" w:cs="Times New Roman"/>
                <w:i/>
                <w:iCs/>
                <w:sz w:val="22"/>
                <w:szCs w:val="18"/>
              </w:rPr>
            </w:pPr>
          </w:p>
          <w:p w14:paraId="25BDB288" w14:textId="47CEF89E" w:rsidR="00B55DF6" w:rsidRPr="00AA07CC" w:rsidRDefault="00B55DF6" w:rsidP="00B55DF6">
            <w:pPr>
              <w:pStyle w:val="Corpsdetexte"/>
              <w:pBdr>
                <w:bottom w:val="single" w:sz="4" w:space="1" w:color="auto"/>
              </w:pBdr>
              <w:autoSpaceDE/>
              <w:snapToGrid w:val="0"/>
              <w:jc w:val="both"/>
              <w:rPr>
                <w:rFonts w:ascii="Times New Roman" w:hAnsi="Times New Roman" w:cs="Times New Roman"/>
                <w:i/>
                <w:iCs/>
                <w:sz w:val="20"/>
                <w:szCs w:val="16"/>
              </w:rPr>
            </w:pPr>
            <w:r w:rsidRPr="00AA07CC">
              <w:rPr>
                <w:rFonts w:ascii="Times New Roman" w:hAnsi="Times New Roman" w:cs="Times New Roman"/>
                <w:i/>
                <w:iCs/>
                <w:sz w:val="20"/>
                <w:szCs w:val="16"/>
              </w:rPr>
              <w:t>15 minutes : qu’est-ce que j’ai appris hier ?</w:t>
            </w:r>
          </w:p>
          <w:p w14:paraId="526D6144" w14:textId="77777777" w:rsidR="008C51AF" w:rsidRDefault="008C51AF" w:rsidP="008C51AF">
            <w:pPr>
              <w:pStyle w:val="Corpsdetexte"/>
              <w:autoSpaceDE/>
              <w:jc w:val="both"/>
            </w:pPr>
          </w:p>
          <w:p w14:paraId="46CADD5B" w14:textId="77777777" w:rsidR="00631436" w:rsidRDefault="00631436" w:rsidP="005E6A5E">
            <w:pPr>
              <w:spacing w:line="240" w:lineRule="auto"/>
            </w:pPr>
          </w:p>
          <w:p w14:paraId="103545FC" w14:textId="7B9E679D" w:rsidR="00D1758D" w:rsidRDefault="00631436" w:rsidP="00D1758D">
            <w:pPr>
              <w:spacing w:line="240" w:lineRule="auto"/>
              <w:jc w:val="center"/>
            </w:pPr>
            <w:r>
              <w:t>Restitution</w:t>
            </w:r>
            <w:r w:rsidR="00234214">
              <w:t>s</w:t>
            </w:r>
            <w:r w:rsidR="00B01A24">
              <w:t xml:space="preserve"> des </w:t>
            </w:r>
            <w:r w:rsidR="00D1758D">
              <w:t>jugements</w:t>
            </w:r>
            <w:r w:rsidR="00AA07CC">
              <w:t xml:space="preserve"> et analyse collective</w:t>
            </w:r>
          </w:p>
          <w:p w14:paraId="07FA93AD" w14:textId="77777777" w:rsidR="00631436" w:rsidRPr="00EE3B73" w:rsidRDefault="00631436" w:rsidP="00720E9A">
            <w:pPr>
              <w:spacing w:line="240" w:lineRule="auto"/>
              <w:jc w:val="center"/>
              <w:rPr>
                <w:lang w:val="en-US"/>
              </w:rPr>
            </w:pPr>
          </w:p>
          <w:p w14:paraId="300906E5" w14:textId="423475B9" w:rsidR="008E3B87" w:rsidRPr="00AA07CC" w:rsidRDefault="00AA07CC" w:rsidP="00D1758D">
            <w:pPr>
              <w:spacing w:line="240" w:lineRule="auto"/>
              <w:jc w:val="center"/>
              <w:rPr>
                <w:szCs w:val="24"/>
                <w:lang w:val="en-US"/>
              </w:rPr>
            </w:pPr>
            <w:r w:rsidRPr="00AA07CC">
              <w:rPr>
                <w:lang w:val="en-US"/>
              </w:rPr>
              <w:t>A</w:t>
            </w:r>
            <w:r w:rsidR="008E3B87" w:rsidRPr="00AA07CC">
              <w:rPr>
                <w:lang w:val="en-US"/>
              </w:rPr>
              <w:t xml:space="preserve">. </w:t>
            </w:r>
            <w:r w:rsidRPr="00AA07CC">
              <w:rPr>
                <w:lang w:val="en-US"/>
              </w:rPr>
              <w:t>Casado</w:t>
            </w:r>
            <w:r w:rsidR="008E3B87" w:rsidRPr="00AA07CC">
              <w:rPr>
                <w:lang w:val="en-US"/>
              </w:rPr>
              <w:t>/</w:t>
            </w:r>
            <w:r w:rsidR="00D1758D" w:rsidRPr="00AA07CC">
              <w:rPr>
                <w:szCs w:val="24"/>
                <w:lang w:val="en-US"/>
              </w:rPr>
              <w:t xml:space="preserve"> L. Driguez</w:t>
            </w:r>
          </w:p>
          <w:p w14:paraId="36067025" w14:textId="5594FF66" w:rsidR="008E3B87" w:rsidRPr="00EE3B73" w:rsidRDefault="008E3B87" w:rsidP="008E3B87">
            <w:pPr>
              <w:pStyle w:val="Corpsdetexte"/>
              <w:autoSpaceDE/>
              <w:rPr>
                <w:rFonts w:ascii="Times New Roman" w:hAnsi="Times New Roman" w:cs="Times New Roman"/>
                <w:lang w:val="en-US"/>
              </w:rPr>
            </w:pPr>
            <w:r w:rsidRPr="00EE3B73">
              <w:rPr>
                <w:rFonts w:ascii="Times New Roman" w:hAnsi="Times New Roman" w:cs="Times New Roman"/>
                <w:lang w:val="en-US"/>
              </w:rPr>
              <w:t xml:space="preserve">(ISST) </w:t>
            </w:r>
          </w:p>
          <w:p w14:paraId="53A7C602" w14:textId="4003B62C" w:rsidR="00631436" w:rsidRDefault="00631436" w:rsidP="00631436">
            <w:pPr>
              <w:spacing w:line="240" w:lineRule="auto"/>
              <w:jc w:val="center"/>
            </w:pPr>
            <w:r>
              <w:rPr>
                <w:sz w:val="20"/>
              </w:rPr>
              <w:t>___________</w:t>
            </w:r>
          </w:p>
          <w:p w14:paraId="161A1B83" w14:textId="77777777" w:rsidR="00A803FF" w:rsidRPr="00A803FF" w:rsidRDefault="00A803FF" w:rsidP="00B01A24">
            <w:pPr>
              <w:spacing w:line="240" w:lineRule="auto"/>
              <w:jc w:val="center"/>
              <w:rPr>
                <w:i/>
              </w:rPr>
            </w:pPr>
          </w:p>
        </w:tc>
      </w:tr>
      <w:tr w:rsidR="00B55DF6" w14:paraId="77D1FBAB" w14:textId="77777777" w:rsidTr="009E7561">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637369E5" w:rsidR="00B55DF6" w:rsidRDefault="00B55DF6" w:rsidP="00B55DF6">
            <w:pPr>
              <w:snapToGrid w:val="0"/>
              <w:spacing w:line="240" w:lineRule="auto"/>
              <w:jc w:val="center"/>
            </w:pPr>
            <w:r>
              <w:t>12h30 -14 h : Pause déjeuner</w:t>
            </w:r>
          </w:p>
        </w:tc>
      </w:tr>
      <w:tr w:rsidR="007959F6" w:rsidRPr="00C34419" w14:paraId="0D19A0EA" w14:textId="77777777" w:rsidTr="005809B8">
        <w:trPr>
          <w:trHeight w:val="2813"/>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20F04F51" w14:textId="77777777" w:rsidR="007959F6" w:rsidRDefault="007959F6">
            <w:pPr>
              <w:spacing w:line="240" w:lineRule="auto"/>
            </w:pPr>
          </w:p>
          <w:p w14:paraId="5C6A2409" w14:textId="77777777" w:rsidR="00B55DF6" w:rsidRDefault="00B55DF6">
            <w:pPr>
              <w:spacing w:line="240" w:lineRule="auto"/>
            </w:pPr>
          </w:p>
          <w:p w14:paraId="43EE50F7" w14:textId="1EF7B7E3" w:rsidR="00B55DF6" w:rsidRDefault="00B55DF6">
            <w:pPr>
              <w:spacing w:line="240" w:lineRule="auto"/>
            </w:pPr>
            <w:r>
              <w:t>17 h</w:t>
            </w:r>
          </w:p>
        </w:tc>
        <w:tc>
          <w:tcPr>
            <w:tcW w:w="2345"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5568BD0E" w14:textId="0793CDE8" w:rsidR="00B55DF6" w:rsidRDefault="00B55DF6" w:rsidP="005368CA">
            <w:pPr>
              <w:spacing w:line="240" w:lineRule="auto"/>
              <w:jc w:val="center"/>
            </w:pPr>
            <w:r>
              <w:t>La qualification de discrimination</w:t>
            </w:r>
          </w:p>
          <w:p w14:paraId="4C4EF507" w14:textId="2B98C026" w:rsidR="00B55DF6" w:rsidRDefault="00B55DF6" w:rsidP="005368CA">
            <w:pPr>
              <w:spacing w:line="240" w:lineRule="auto"/>
              <w:jc w:val="center"/>
            </w:pPr>
            <w:r>
              <w:t>(suite)</w:t>
            </w:r>
          </w:p>
          <w:p w14:paraId="259FC4C5" w14:textId="77777777" w:rsidR="00B55DF6" w:rsidRDefault="00B55DF6" w:rsidP="005368CA">
            <w:pPr>
              <w:spacing w:line="240" w:lineRule="auto"/>
              <w:jc w:val="center"/>
              <w:rPr>
                <w:b/>
                <w:bCs/>
                <w:szCs w:val="24"/>
              </w:rPr>
            </w:pPr>
          </w:p>
          <w:p w14:paraId="55175C89" w14:textId="23141B51" w:rsidR="008E3B87" w:rsidRPr="00AA07CC" w:rsidRDefault="00D1758D" w:rsidP="005368CA">
            <w:pPr>
              <w:spacing w:line="240" w:lineRule="auto"/>
              <w:jc w:val="center"/>
              <w:rPr>
                <w:szCs w:val="24"/>
              </w:rPr>
            </w:pPr>
            <w:r w:rsidRPr="00AA07CC">
              <w:rPr>
                <w:szCs w:val="24"/>
              </w:rPr>
              <w:t>L. Driguez</w:t>
            </w:r>
          </w:p>
          <w:p w14:paraId="3A664966" w14:textId="7AB40A16" w:rsidR="00B55DF6" w:rsidRDefault="008E3B87" w:rsidP="005368CA">
            <w:pPr>
              <w:spacing w:line="240" w:lineRule="auto"/>
              <w:jc w:val="center"/>
            </w:pPr>
            <w:r w:rsidRPr="008E3B87">
              <w:t>(ISST)</w:t>
            </w:r>
          </w:p>
          <w:p w14:paraId="328026CD" w14:textId="77777777" w:rsidR="00AA07CC" w:rsidRDefault="00AA07CC" w:rsidP="005368CA">
            <w:pPr>
              <w:spacing w:line="240" w:lineRule="auto"/>
              <w:jc w:val="center"/>
              <w:rPr>
                <w:sz w:val="22"/>
                <w:szCs w:val="18"/>
              </w:rPr>
            </w:pPr>
          </w:p>
          <w:p w14:paraId="0B0B6582" w14:textId="42B35319" w:rsidR="00B55DF6" w:rsidRPr="008E3B87" w:rsidRDefault="00B55DF6" w:rsidP="005368CA">
            <w:pPr>
              <w:spacing w:line="240" w:lineRule="auto"/>
              <w:jc w:val="center"/>
              <w:rPr>
                <w:szCs w:val="24"/>
              </w:rPr>
            </w:pPr>
            <w:r w:rsidRPr="00AA07CC">
              <w:rPr>
                <w:sz w:val="20"/>
                <w:szCs w:val="16"/>
              </w:rPr>
              <w:t>Synthèse : qu’est-ce que j’ai appris aujourd’hui</w:t>
            </w:r>
            <w:r w:rsidR="00AA07CC" w:rsidRPr="00AA07CC">
              <w:rPr>
                <w:sz w:val="20"/>
                <w:szCs w:val="16"/>
              </w:rPr>
              <w:t> ?</w:t>
            </w:r>
          </w:p>
        </w:tc>
        <w:tc>
          <w:tcPr>
            <w:tcW w:w="2475"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2D0E21F8" w14:textId="02AC34E5" w:rsidR="0002172F" w:rsidRDefault="00D1758D" w:rsidP="0002172F">
            <w:pPr>
              <w:pStyle w:val="Corpsdetexte"/>
              <w:autoSpaceDE/>
            </w:pPr>
            <w:r>
              <w:t>Rédaction de jugement</w:t>
            </w:r>
            <w:r w:rsidR="00AA07CC">
              <w:t xml:space="preserve"> (1)</w:t>
            </w:r>
            <w:r>
              <w:t xml:space="preserve"> </w:t>
            </w:r>
          </w:p>
          <w:p w14:paraId="7DAE52F3" w14:textId="77777777" w:rsidR="00AA07CC" w:rsidRDefault="00AA07CC" w:rsidP="00D1758D">
            <w:pPr>
              <w:spacing w:line="240" w:lineRule="auto"/>
              <w:jc w:val="center"/>
              <w:rPr>
                <w:b/>
                <w:bCs/>
              </w:rPr>
            </w:pPr>
          </w:p>
          <w:p w14:paraId="1239F180" w14:textId="42501BC0" w:rsidR="0002172F" w:rsidRPr="00AA07CC" w:rsidRDefault="00AA07CC" w:rsidP="00AA07CC">
            <w:pPr>
              <w:spacing w:line="240" w:lineRule="auto"/>
              <w:rPr>
                <w:szCs w:val="24"/>
              </w:rPr>
            </w:pPr>
            <w:r w:rsidRPr="00AA07CC">
              <w:t>L. D</w:t>
            </w:r>
            <w:r w:rsidR="00D1758D" w:rsidRPr="00AA07CC">
              <w:rPr>
                <w:szCs w:val="24"/>
              </w:rPr>
              <w:t>riguez</w:t>
            </w:r>
            <w:r w:rsidRPr="00AA07CC">
              <w:t xml:space="preserve">, A. Casado et </w:t>
            </w:r>
            <w:r w:rsidR="00F97492" w:rsidRPr="00AA07CC">
              <w:t>F. Quéré</w:t>
            </w:r>
          </w:p>
          <w:p w14:paraId="4354899F" w14:textId="77777777" w:rsidR="00AA07CC" w:rsidRDefault="00AA07CC" w:rsidP="00720E9A">
            <w:pPr>
              <w:spacing w:line="240" w:lineRule="auto"/>
              <w:jc w:val="center"/>
              <w:rPr>
                <w:iCs/>
              </w:rPr>
            </w:pPr>
          </w:p>
          <w:p w14:paraId="1ECE0BD6" w14:textId="77777777" w:rsidR="00AA07CC" w:rsidRDefault="00AA07CC" w:rsidP="00720E9A">
            <w:pPr>
              <w:spacing w:line="240" w:lineRule="auto"/>
              <w:jc w:val="center"/>
              <w:rPr>
                <w:iCs/>
              </w:rPr>
            </w:pPr>
          </w:p>
          <w:p w14:paraId="2D9A2947" w14:textId="61A8D42D" w:rsidR="00AA07CC" w:rsidRPr="001E4BE1" w:rsidRDefault="00AA07CC" w:rsidP="00720E9A">
            <w:pPr>
              <w:spacing w:line="240" w:lineRule="auto"/>
              <w:jc w:val="center"/>
              <w:rPr>
                <w:iCs/>
              </w:rPr>
            </w:pPr>
            <w:r w:rsidRPr="00AA07CC">
              <w:rPr>
                <w:sz w:val="20"/>
                <w:szCs w:val="16"/>
              </w:rPr>
              <w:t>Synthèse : 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7BDC7D4D" w14:textId="5A67F9FC" w:rsidR="00720E9A" w:rsidRDefault="00720E9A" w:rsidP="00720E9A">
            <w:pPr>
              <w:pStyle w:val="Corpsdetexte"/>
              <w:autoSpaceDE/>
              <w:rPr>
                <w:b/>
                <w:iCs/>
              </w:rPr>
            </w:pPr>
          </w:p>
          <w:p w14:paraId="43C0F9DF" w14:textId="125692A6" w:rsidR="00AA07CC" w:rsidRDefault="00AA07CC" w:rsidP="00AA07CC">
            <w:pPr>
              <w:pStyle w:val="Corpsdetexte"/>
              <w:autoSpaceDE/>
            </w:pPr>
            <w:r>
              <w:t>Rédaction de jugement (2)</w:t>
            </w:r>
          </w:p>
          <w:p w14:paraId="5D3EBE45" w14:textId="77777777" w:rsidR="00AA07CC" w:rsidRDefault="00AA07CC" w:rsidP="00AA07CC">
            <w:pPr>
              <w:spacing w:line="240" w:lineRule="auto"/>
              <w:jc w:val="center"/>
              <w:rPr>
                <w:b/>
                <w:bCs/>
              </w:rPr>
            </w:pPr>
          </w:p>
          <w:p w14:paraId="4B164A3D" w14:textId="77777777" w:rsidR="00AA07CC" w:rsidRPr="00AA07CC" w:rsidRDefault="00AA07CC" w:rsidP="00AA07CC">
            <w:pPr>
              <w:spacing w:line="240" w:lineRule="auto"/>
              <w:rPr>
                <w:szCs w:val="24"/>
              </w:rPr>
            </w:pPr>
            <w:r w:rsidRPr="00AA07CC">
              <w:t>L. D</w:t>
            </w:r>
            <w:r w:rsidRPr="00AA07CC">
              <w:rPr>
                <w:szCs w:val="24"/>
              </w:rPr>
              <w:t>riguez</w:t>
            </w:r>
            <w:r w:rsidRPr="00AA07CC">
              <w:t>, A. Casado et F. Quéré</w:t>
            </w:r>
          </w:p>
          <w:p w14:paraId="03809E96" w14:textId="77777777" w:rsidR="00AA07CC" w:rsidRDefault="00AA07CC" w:rsidP="00B01A24">
            <w:pPr>
              <w:pStyle w:val="Corpsdetexte"/>
              <w:autoSpaceDE/>
            </w:pPr>
          </w:p>
          <w:p w14:paraId="4415FC1D" w14:textId="77777777" w:rsidR="00AA07CC" w:rsidRDefault="00AA07CC" w:rsidP="00B01A24">
            <w:pPr>
              <w:pStyle w:val="Corpsdetexte"/>
              <w:autoSpaceDE/>
            </w:pPr>
          </w:p>
          <w:p w14:paraId="6187E69D" w14:textId="1A75C02D" w:rsidR="00AA07CC" w:rsidRPr="005D65D6" w:rsidRDefault="00AA07CC" w:rsidP="00B01A24">
            <w:pPr>
              <w:pStyle w:val="Corpsdetexte"/>
              <w:autoSpaceDE/>
            </w:pPr>
            <w:r w:rsidRPr="00AA07CC">
              <w:rPr>
                <w:sz w:val="20"/>
                <w:szCs w:val="16"/>
              </w:rPr>
              <w:t>Synthèse : qu’est-ce que j’ai appris aujourd’hui ?</w:t>
            </w: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Default="007959F6">
            <w:pPr>
              <w:pStyle w:val="Corpsdetexte"/>
              <w:autoSpaceDE/>
            </w:pPr>
          </w:p>
          <w:p w14:paraId="48D619CB" w14:textId="77777777" w:rsidR="00AA07CC" w:rsidRDefault="00AA07CC" w:rsidP="00AA07CC">
            <w:pPr>
              <w:pStyle w:val="Corpsdetexte"/>
              <w:autoSpaceDE/>
            </w:pPr>
            <w:r>
              <w:t>Rédaction de jugement</w:t>
            </w:r>
          </w:p>
          <w:p w14:paraId="616FB2DD" w14:textId="2F93690E" w:rsidR="00AA07CC" w:rsidRDefault="00AA07CC" w:rsidP="00AA07CC">
            <w:pPr>
              <w:pStyle w:val="Corpsdetexte"/>
              <w:autoSpaceDE/>
            </w:pPr>
            <w:r>
              <w:t xml:space="preserve">(3) </w:t>
            </w:r>
          </w:p>
          <w:p w14:paraId="152DBFCC" w14:textId="77777777" w:rsidR="00AA07CC" w:rsidRDefault="00AA07CC" w:rsidP="00AA07CC">
            <w:pPr>
              <w:spacing w:line="240" w:lineRule="auto"/>
              <w:jc w:val="center"/>
              <w:rPr>
                <w:b/>
                <w:bCs/>
              </w:rPr>
            </w:pPr>
          </w:p>
          <w:p w14:paraId="1723C416" w14:textId="77777777" w:rsidR="00AA07CC" w:rsidRPr="00AA07CC" w:rsidRDefault="00AA07CC" w:rsidP="00AA07CC">
            <w:pPr>
              <w:spacing w:line="240" w:lineRule="auto"/>
              <w:rPr>
                <w:szCs w:val="24"/>
              </w:rPr>
            </w:pPr>
            <w:r w:rsidRPr="00AA07CC">
              <w:t>L. D</w:t>
            </w:r>
            <w:r w:rsidRPr="00AA07CC">
              <w:rPr>
                <w:szCs w:val="24"/>
              </w:rPr>
              <w:t>riguez</w:t>
            </w:r>
            <w:r w:rsidRPr="00AA07CC">
              <w:t>, A. Casado et F. Quéré</w:t>
            </w:r>
          </w:p>
          <w:p w14:paraId="35218BEE" w14:textId="77777777" w:rsidR="00A803FF" w:rsidRDefault="00A803FF" w:rsidP="002E0BA6">
            <w:pPr>
              <w:pStyle w:val="Corpsdetexte"/>
              <w:autoSpaceDE/>
            </w:pPr>
          </w:p>
          <w:p w14:paraId="5076B83B" w14:textId="77777777" w:rsidR="00AA07CC" w:rsidRDefault="00AA07CC" w:rsidP="002E0BA6">
            <w:pPr>
              <w:pStyle w:val="Corpsdetexte"/>
              <w:autoSpaceDE/>
            </w:pPr>
          </w:p>
          <w:p w14:paraId="607FF509" w14:textId="758697BB" w:rsidR="00AA07CC" w:rsidRPr="0036121F" w:rsidRDefault="00AA07CC" w:rsidP="002E0BA6">
            <w:pPr>
              <w:pStyle w:val="Corpsdetexte"/>
              <w:autoSpaceDE/>
            </w:pPr>
            <w:r w:rsidRPr="00AA07CC">
              <w:rPr>
                <w:sz w:val="20"/>
                <w:szCs w:val="16"/>
              </w:rPr>
              <w:t>Synthèse : qu’est-ce que j’ai appris aujourd’hui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768ECB46" w14:textId="77777777" w:rsidR="00AA07CC" w:rsidRDefault="00AA07CC" w:rsidP="00AA07CC">
            <w:pPr>
              <w:spacing w:line="240" w:lineRule="auto"/>
            </w:pPr>
          </w:p>
          <w:p w14:paraId="7B505ABA" w14:textId="01F6DD27" w:rsidR="00AA07CC" w:rsidRPr="00AA07CC" w:rsidRDefault="00AA07CC" w:rsidP="00AA07CC">
            <w:pPr>
              <w:spacing w:line="240" w:lineRule="auto"/>
              <w:rPr>
                <w:szCs w:val="24"/>
              </w:rPr>
            </w:pPr>
            <w:r w:rsidRPr="00AA07CC">
              <w:t>L. D</w:t>
            </w:r>
            <w:r w:rsidRPr="00AA07CC">
              <w:rPr>
                <w:szCs w:val="24"/>
              </w:rPr>
              <w:t>riguez</w:t>
            </w:r>
            <w:r w:rsidRPr="00AA07CC">
              <w:t>, A. Casado et F. Quéré</w:t>
            </w:r>
          </w:p>
          <w:p w14:paraId="20F5B47B" w14:textId="77777777" w:rsidR="007959F6" w:rsidRPr="008129CA" w:rsidRDefault="007959F6">
            <w:pPr>
              <w:spacing w:line="240" w:lineRule="auto"/>
              <w:jc w:val="center"/>
            </w:pPr>
          </w:p>
        </w:tc>
      </w:tr>
    </w:tbl>
    <w:p w14:paraId="2B3ED666" w14:textId="38DC58E8" w:rsidR="007959F6" w:rsidRDefault="007959F6" w:rsidP="008E3B87">
      <w:pPr>
        <w:spacing w:line="240" w:lineRule="auto"/>
      </w:pPr>
    </w:p>
    <w:p w14:paraId="784B7CA4" w14:textId="4C716745" w:rsidR="005E6A5E" w:rsidRDefault="005E6A5E" w:rsidP="008E3B87">
      <w:pPr>
        <w:spacing w:line="240" w:lineRule="auto"/>
      </w:pPr>
    </w:p>
    <w:p w14:paraId="5869C098" w14:textId="77777777" w:rsidR="005809B8" w:rsidRPr="0063549B" w:rsidRDefault="005809B8" w:rsidP="005809B8">
      <w:pPr>
        <w:widowControl w:val="0"/>
        <w:spacing w:line="276" w:lineRule="auto"/>
        <w:jc w:val="center"/>
        <w:rPr>
          <w:b/>
          <w:szCs w:val="24"/>
        </w:rPr>
      </w:pPr>
      <w:r w:rsidRPr="0063549B">
        <w:rPr>
          <w:b/>
          <w:szCs w:val="24"/>
        </w:rPr>
        <w:t>PRESENTATION DU STAGE</w:t>
      </w:r>
    </w:p>
    <w:p w14:paraId="6C0E5D75" w14:textId="77777777" w:rsidR="005809B8" w:rsidRDefault="005809B8" w:rsidP="005809B8">
      <w:pPr>
        <w:widowControl w:val="0"/>
        <w:spacing w:line="276" w:lineRule="auto"/>
      </w:pPr>
    </w:p>
    <w:p w14:paraId="7E245453" w14:textId="381E07CF" w:rsidR="005809B8" w:rsidRDefault="005809B8" w:rsidP="005809B8">
      <w:pPr>
        <w:widowControl w:val="0"/>
        <w:spacing w:line="276" w:lineRule="auto"/>
        <w:rPr>
          <w:szCs w:val="24"/>
        </w:rPr>
      </w:pPr>
      <w:r w:rsidRPr="0063549B">
        <w:rPr>
          <w:b/>
          <w:szCs w:val="24"/>
        </w:rPr>
        <w:t>Public</w:t>
      </w:r>
      <w:r w:rsidRPr="0063549B">
        <w:rPr>
          <w:szCs w:val="24"/>
        </w:rPr>
        <w:t xml:space="preserve"> : </w:t>
      </w:r>
      <w:r>
        <w:rPr>
          <w:szCs w:val="24"/>
        </w:rPr>
        <w:t>Ce stage s’adresse</w:t>
      </w:r>
      <w:r w:rsidR="00A90AC2">
        <w:rPr>
          <w:szCs w:val="24"/>
        </w:rPr>
        <w:t xml:space="preserve"> à tous les conseillers prud’hommes de la CGT ayant déjà exercé un premier mandat.</w:t>
      </w:r>
    </w:p>
    <w:p w14:paraId="52C3FA0C" w14:textId="77777777" w:rsidR="005809B8" w:rsidRDefault="005809B8" w:rsidP="005809B8">
      <w:pPr>
        <w:widowControl w:val="0"/>
        <w:spacing w:line="276" w:lineRule="auto"/>
        <w:rPr>
          <w:szCs w:val="24"/>
        </w:rPr>
      </w:pPr>
    </w:p>
    <w:p w14:paraId="435C8EFA" w14:textId="3F389C78" w:rsidR="005809B8" w:rsidRDefault="005809B8" w:rsidP="005809B8">
      <w:pPr>
        <w:widowControl w:val="0"/>
        <w:spacing w:line="276" w:lineRule="auto"/>
        <w:rPr>
          <w:szCs w:val="24"/>
        </w:rPr>
      </w:pPr>
      <w:r w:rsidRPr="0063549B">
        <w:rPr>
          <w:b/>
          <w:szCs w:val="24"/>
        </w:rPr>
        <w:t>Objectifs du stage</w:t>
      </w:r>
      <w:r>
        <w:rPr>
          <w:szCs w:val="24"/>
        </w:rPr>
        <w:t> : La formation a pour objectif de sensibiliser les participants au risque discriminatoire en entreprise. Les modules juridiques prépondérants sont destinés à permettre aux participants d’identifier avec rigueur les pratiques de discriminations au sein des entreprises, à les distinguer des manquements – non discriminatoires - à l’égalité de traitement. Les interventions viseront aussi à garantir une pleine ma</w:t>
      </w:r>
      <w:r w:rsidR="00A90AC2">
        <w:rPr>
          <w:szCs w:val="24"/>
        </w:rPr>
        <w:t>î</w:t>
      </w:r>
      <w:r>
        <w:rPr>
          <w:szCs w:val="24"/>
        </w:rPr>
        <w:t xml:space="preserve">trise du droit positif sur les différents aspects du régime de la discrimination en travaillant à la fois </w:t>
      </w:r>
      <w:r w:rsidR="00A90AC2">
        <w:rPr>
          <w:szCs w:val="24"/>
        </w:rPr>
        <w:t xml:space="preserve">sur la qualification de discrimination, et sur les aspects contentieux concernant notamment le régime de la preuve et </w:t>
      </w:r>
      <w:r>
        <w:rPr>
          <w:szCs w:val="24"/>
        </w:rPr>
        <w:t>les conséquences indemnitaires</w:t>
      </w:r>
      <w:r w:rsidR="00A90AC2">
        <w:rPr>
          <w:szCs w:val="24"/>
        </w:rPr>
        <w:t xml:space="preserve"> de la qualification</w:t>
      </w:r>
      <w:r>
        <w:rPr>
          <w:szCs w:val="24"/>
        </w:rPr>
        <w:t>. Une place importante est réservée à la rédaction d</w:t>
      </w:r>
      <w:r w:rsidR="00A90AC2">
        <w:rPr>
          <w:szCs w:val="24"/>
        </w:rPr>
        <w:t>e</w:t>
      </w:r>
      <w:r>
        <w:rPr>
          <w:szCs w:val="24"/>
        </w:rPr>
        <w:t xml:space="preserve"> jugement</w:t>
      </w:r>
      <w:r w:rsidR="00A90AC2">
        <w:rPr>
          <w:szCs w:val="24"/>
        </w:rPr>
        <w:t>, qu’il s’agisse d’améliorer la pratique des conseillers déjà actifs dans la rédaction ou qu’il s’agisse d’encourager les conseillers qui ne rédigent pas encore les jugements à se sentir en capacité de le faire</w:t>
      </w:r>
      <w:r w:rsidR="007F619F">
        <w:rPr>
          <w:szCs w:val="24"/>
        </w:rPr>
        <w:t xml:space="preserve">.  </w:t>
      </w:r>
      <w:r>
        <w:rPr>
          <w:szCs w:val="24"/>
        </w:rPr>
        <w:t xml:space="preserve">   </w:t>
      </w:r>
    </w:p>
    <w:p w14:paraId="50E5E6E2" w14:textId="77777777" w:rsidR="005809B8" w:rsidRDefault="005809B8" w:rsidP="005809B8">
      <w:pPr>
        <w:widowControl w:val="0"/>
        <w:spacing w:line="276" w:lineRule="auto"/>
        <w:rPr>
          <w:szCs w:val="24"/>
        </w:rPr>
      </w:pPr>
    </w:p>
    <w:p w14:paraId="1ED752AE" w14:textId="77777777" w:rsidR="005809B8" w:rsidRDefault="005809B8" w:rsidP="005809B8">
      <w:pPr>
        <w:widowControl w:val="0"/>
        <w:spacing w:line="276" w:lineRule="auto"/>
        <w:rPr>
          <w:szCs w:val="24"/>
        </w:rPr>
      </w:pPr>
      <w:r w:rsidRPr="006A71E4">
        <w:rPr>
          <w:b/>
          <w:szCs w:val="24"/>
        </w:rPr>
        <w:t>Description</w:t>
      </w:r>
      <w:r>
        <w:rPr>
          <w:szCs w:val="24"/>
        </w:rPr>
        <w:t> </w:t>
      </w:r>
      <w:r w:rsidRPr="006A71E4">
        <w:rPr>
          <w:b/>
          <w:szCs w:val="24"/>
        </w:rPr>
        <w:t>du contenu</w:t>
      </w:r>
      <w:r>
        <w:rPr>
          <w:szCs w:val="24"/>
        </w:rPr>
        <w:t xml:space="preserve"> : </w:t>
      </w:r>
    </w:p>
    <w:p w14:paraId="458BAA3D" w14:textId="408CD719" w:rsidR="005809B8" w:rsidRDefault="005809B8" w:rsidP="005809B8">
      <w:pPr>
        <w:widowControl w:val="0"/>
        <w:spacing w:line="276" w:lineRule="auto"/>
        <w:rPr>
          <w:szCs w:val="24"/>
        </w:rPr>
      </w:pPr>
      <w:r>
        <w:rPr>
          <w:szCs w:val="24"/>
        </w:rPr>
        <w:t>- des cours de droit sur la notion de discrimination, l’examen plus précis de motifs discriminatoires</w:t>
      </w:r>
      <w:r w:rsidR="008F7CFE">
        <w:rPr>
          <w:szCs w:val="24"/>
        </w:rPr>
        <w:t xml:space="preserve"> et sur l’action en justice et la s</w:t>
      </w:r>
      <w:r>
        <w:rPr>
          <w:szCs w:val="24"/>
        </w:rPr>
        <w:t>anction des discriminations</w:t>
      </w:r>
    </w:p>
    <w:p w14:paraId="1A0EB583" w14:textId="13755A59" w:rsidR="005809B8" w:rsidRDefault="005809B8" w:rsidP="005809B8">
      <w:pPr>
        <w:widowControl w:val="0"/>
        <w:spacing w:line="276" w:lineRule="auto"/>
        <w:rPr>
          <w:szCs w:val="24"/>
        </w:rPr>
      </w:pPr>
      <w:r>
        <w:rPr>
          <w:szCs w:val="24"/>
        </w:rPr>
        <w:t xml:space="preserve">- une intervention juridique </w:t>
      </w:r>
      <w:r w:rsidR="007F619F">
        <w:rPr>
          <w:szCs w:val="24"/>
        </w:rPr>
        <w:t xml:space="preserve">sur le contentieux probatoire de la discrimination accomplie par un avocat spécialisé sur cette problématique. </w:t>
      </w:r>
    </w:p>
    <w:p w14:paraId="1817BE82" w14:textId="622C84FF" w:rsidR="007F619F" w:rsidRDefault="007F619F" w:rsidP="005809B8">
      <w:pPr>
        <w:widowControl w:val="0"/>
        <w:spacing w:line="276" w:lineRule="auto"/>
        <w:rPr>
          <w:szCs w:val="24"/>
        </w:rPr>
      </w:pPr>
      <w:r>
        <w:rPr>
          <w:szCs w:val="24"/>
        </w:rPr>
        <w:t xml:space="preserve">- plusieurs après-midi consacrées à la rédaction de jugement </w:t>
      </w:r>
      <w:r w:rsidR="00211FBC">
        <w:rPr>
          <w:szCs w:val="24"/>
        </w:rPr>
        <w:t>à partir d’une affaire déjà jugée</w:t>
      </w:r>
      <w:r w:rsidR="00A90AC2">
        <w:rPr>
          <w:szCs w:val="24"/>
        </w:rPr>
        <w:t xml:space="preserve">. La première après-midi sera consacrée à la lecture des conclusions des deux parties et à la consignation des faits, de la procédure, des prétentions et des moyens invoqués. La deuxième après-midi sera consacrée à l’analyse du dossier sur le fond : du délibéré au choix des arguments à mettre en évidence dans le jugement. La troisième après-midi sera employée à la rédaction elle-même. Ce travail de rédaction de jugement sera effectué par petits groupes de 2 ou 3 conseillers prud’hommes. </w:t>
      </w:r>
    </w:p>
    <w:p w14:paraId="50BB1F36" w14:textId="77777777" w:rsidR="005809B8" w:rsidRDefault="005809B8" w:rsidP="005809B8">
      <w:pPr>
        <w:widowControl w:val="0"/>
        <w:spacing w:line="276" w:lineRule="auto"/>
        <w:rPr>
          <w:szCs w:val="24"/>
        </w:rPr>
      </w:pPr>
    </w:p>
    <w:p w14:paraId="35A9470A" w14:textId="16DFE704" w:rsidR="005809B8" w:rsidRDefault="005809B8" w:rsidP="005809B8">
      <w:pPr>
        <w:widowControl w:val="0"/>
        <w:spacing w:line="276" w:lineRule="auto"/>
        <w:rPr>
          <w:szCs w:val="24"/>
        </w:rPr>
      </w:pPr>
      <w:r w:rsidRPr="00812CB7">
        <w:rPr>
          <w:b/>
          <w:szCs w:val="24"/>
        </w:rPr>
        <w:t>Pédagogie</w:t>
      </w:r>
      <w:r>
        <w:rPr>
          <w:szCs w:val="24"/>
        </w:rPr>
        <w:t xml:space="preserve"> : le stage alternera interventions théoriques et </w:t>
      </w:r>
      <w:r w:rsidR="008F7CFE">
        <w:rPr>
          <w:szCs w:val="24"/>
        </w:rPr>
        <w:t xml:space="preserve">travaux </w:t>
      </w:r>
      <w:r>
        <w:rPr>
          <w:szCs w:val="24"/>
        </w:rPr>
        <w:t>pratiques. Un travail de synthèse sera proposé chaque soir</w:t>
      </w:r>
      <w:r w:rsidR="008F7CFE">
        <w:rPr>
          <w:szCs w:val="24"/>
        </w:rPr>
        <w:t xml:space="preserve"> aux stagiaires</w:t>
      </w:r>
      <w:r>
        <w:rPr>
          <w:szCs w:val="24"/>
        </w:rPr>
        <w:t xml:space="preserve"> avec restitution le </w:t>
      </w:r>
      <w:r w:rsidR="002E3851">
        <w:rPr>
          <w:szCs w:val="24"/>
        </w:rPr>
        <w:t>lendemain</w:t>
      </w:r>
      <w:r>
        <w:rPr>
          <w:szCs w:val="24"/>
        </w:rPr>
        <w:t xml:space="preserve"> matin pour </w:t>
      </w:r>
      <w:r w:rsidR="002E3851">
        <w:rPr>
          <w:szCs w:val="24"/>
        </w:rPr>
        <w:t xml:space="preserve">vérifier la bonne compréhension des apports théoriques au fur et à mesure de la semaine et </w:t>
      </w:r>
      <w:r w:rsidR="00A90AC2">
        <w:rPr>
          <w:szCs w:val="24"/>
        </w:rPr>
        <w:t>faciliter l’appropriation personnelle des contenus</w:t>
      </w:r>
      <w:r>
        <w:rPr>
          <w:szCs w:val="24"/>
        </w:rPr>
        <w:t>.</w:t>
      </w:r>
    </w:p>
    <w:p w14:paraId="3A171E1B" w14:textId="77777777" w:rsidR="005809B8" w:rsidRDefault="005809B8" w:rsidP="005809B8">
      <w:pPr>
        <w:widowControl w:val="0"/>
        <w:rPr>
          <w:szCs w:val="24"/>
        </w:rPr>
      </w:pPr>
    </w:p>
    <w:p w14:paraId="731062B1" w14:textId="77777777" w:rsidR="002F385B" w:rsidRPr="002F385B" w:rsidRDefault="002F385B" w:rsidP="002F385B">
      <w:pPr>
        <w:autoSpaceDN w:val="0"/>
        <w:spacing w:line="240" w:lineRule="auto"/>
        <w:textAlignment w:val="baseline"/>
        <w:rPr>
          <w:b/>
          <w:szCs w:val="28"/>
        </w:rPr>
      </w:pPr>
      <w:r w:rsidRPr="002F385B">
        <w:rPr>
          <w:b/>
          <w:caps/>
          <w:szCs w:val="28"/>
          <w:u w:val="single"/>
        </w:rPr>
        <w:t>Les intervenants</w:t>
      </w:r>
      <w:r w:rsidRPr="002F385B">
        <w:rPr>
          <w:b/>
          <w:szCs w:val="28"/>
        </w:rPr>
        <w:t> :</w:t>
      </w:r>
    </w:p>
    <w:p w14:paraId="56A71ACF" w14:textId="77777777" w:rsidR="002F385B" w:rsidRPr="002F385B" w:rsidRDefault="002F385B" w:rsidP="002F385B">
      <w:pPr>
        <w:autoSpaceDN w:val="0"/>
        <w:spacing w:line="240" w:lineRule="auto"/>
        <w:textAlignment w:val="baseline"/>
        <w:rPr>
          <w:b/>
          <w:szCs w:val="28"/>
          <w:u w:val="single"/>
        </w:rPr>
      </w:pPr>
    </w:p>
    <w:p w14:paraId="63BC5070" w14:textId="77777777" w:rsidR="002F385B" w:rsidRPr="002F385B" w:rsidRDefault="002F385B" w:rsidP="002F385B">
      <w:pPr>
        <w:autoSpaceDN w:val="0"/>
        <w:spacing w:line="240" w:lineRule="auto"/>
        <w:textAlignment w:val="baseline"/>
        <w:rPr>
          <w:color w:val="000000"/>
          <w:szCs w:val="28"/>
        </w:rPr>
      </w:pPr>
      <w:r w:rsidRPr="002F385B">
        <w:rPr>
          <w:b/>
          <w:color w:val="000000"/>
          <w:szCs w:val="28"/>
        </w:rPr>
        <w:t xml:space="preserve">Arnaud Casado </w:t>
      </w:r>
      <w:r w:rsidRPr="002F385B">
        <w:rPr>
          <w:color w:val="000000"/>
          <w:szCs w:val="28"/>
        </w:rPr>
        <w:t xml:space="preserve">est juriste, maître de conférences en droit privé à l’ISST de l’université Paris 1. Membre de l’Institut de recherche juridique de la Sorbonne (IRJS), ses travaux portent sur le droit pénal du travail (Chronique trimestrielle au Bulletin Joly Travail) et en droit social à vocation environnementale (DSAVE). </w:t>
      </w:r>
    </w:p>
    <w:p w14:paraId="4A66BF57" w14:textId="77777777" w:rsidR="002F385B" w:rsidRPr="002F385B" w:rsidRDefault="002F385B" w:rsidP="002F385B">
      <w:pPr>
        <w:autoSpaceDN w:val="0"/>
        <w:spacing w:line="240" w:lineRule="auto"/>
        <w:textAlignment w:val="baseline"/>
        <w:rPr>
          <w:color w:val="000000"/>
          <w:szCs w:val="28"/>
        </w:rPr>
      </w:pPr>
      <w:r w:rsidRPr="002F385B">
        <w:rPr>
          <w:color w:val="000000"/>
          <w:szCs w:val="28"/>
        </w:rPr>
        <w:t xml:space="preserve">Son dernier ouvrage, </w:t>
      </w:r>
      <w:r w:rsidRPr="002F385B">
        <w:rPr>
          <w:i/>
          <w:color w:val="000000"/>
          <w:szCs w:val="28"/>
        </w:rPr>
        <w:t>L’entreprise face aux risques environnementaux</w:t>
      </w:r>
      <w:r w:rsidRPr="002F385B">
        <w:rPr>
          <w:color w:val="000000"/>
          <w:szCs w:val="28"/>
        </w:rPr>
        <w:t xml:space="preserve"> a été publié aux presses de l’IRJS en 2022. </w:t>
      </w:r>
    </w:p>
    <w:p w14:paraId="62C74099" w14:textId="77777777" w:rsidR="002F385B" w:rsidRPr="002F385B" w:rsidRDefault="002F385B" w:rsidP="002F385B">
      <w:pPr>
        <w:autoSpaceDN w:val="0"/>
        <w:spacing w:line="240" w:lineRule="auto"/>
        <w:textAlignment w:val="baseline"/>
        <w:rPr>
          <w:color w:val="000000"/>
          <w:szCs w:val="28"/>
        </w:rPr>
      </w:pPr>
    </w:p>
    <w:p w14:paraId="11061F2D" w14:textId="5E387F53" w:rsidR="002F385B" w:rsidRPr="002F385B" w:rsidRDefault="002F385B" w:rsidP="002F385B">
      <w:pPr>
        <w:autoSpaceDN w:val="0"/>
        <w:spacing w:line="240" w:lineRule="auto"/>
        <w:textAlignment w:val="baseline"/>
        <w:rPr>
          <w:color w:val="000000"/>
          <w:szCs w:val="28"/>
        </w:rPr>
      </w:pPr>
      <w:r>
        <w:rPr>
          <w:b/>
          <w:color w:val="000000"/>
          <w:szCs w:val="28"/>
        </w:rPr>
        <w:t>Laetitia Driguez</w:t>
      </w:r>
      <w:r w:rsidRPr="002F385B">
        <w:rPr>
          <w:b/>
          <w:color w:val="000000"/>
          <w:szCs w:val="28"/>
        </w:rPr>
        <w:t xml:space="preserve"> </w:t>
      </w:r>
      <w:r w:rsidRPr="002F385B">
        <w:rPr>
          <w:color w:val="000000"/>
          <w:szCs w:val="28"/>
        </w:rPr>
        <w:t>est</w:t>
      </w:r>
    </w:p>
    <w:p w14:paraId="32E6C2E9" w14:textId="35EC089B" w:rsidR="002F385B" w:rsidRPr="002F385B" w:rsidRDefault="002F385B" w:rsidP="002F385B">
      <w:pPr>
        <w:autoSpaceDN w:val="0"/>
        <w:spacing w:line="240" w:lineRule="auto"/>
        <w:textAlignment w:val="baseline"/>
        <w:rPr>
          <w:color w:val="000000"/>
          <w:szCs w:val="28"/>
        </w:rPr>
      </w:pPr>
      <w:r w:rsidRPr="002F385B">
        <w:rPr>
          <w:color w:val="000000"/>
          <w:szCs w:val="28"/>
        </w:rPr>
        <w:t>.</w:t>
      </w:r>
    </w:p>
    <w:p w14:paraId="59D03C02" w14:textId="77777777" w:rsidR="002F385B" w:rsidRPr="002F385B" w:rsidRDefault="002F385B" w:rsidP="002F385B">
      <w:pPr>
        <w:autoSpaceDN w:val="0"/>
        <w:spacing w:line="240" w:lineRule="auto"/>
        <w:textAlignment w:val="baseline"/>
        <w:rPr>
          <w:color w:val="000000"/>
          <w:szCs w:val="28"/>
        </w:rPr>
      </w:pPr>
    </w:p>
    <w:p w14:paraId="249B10FD" w14:textId="722280C0" w:rsidR="002F385B" w:rsidRPr="002F385B" w:rsidRDefault="002F385B" w:rsidP="002F385B">
      <w:pPr>
        <w:autoSpaceDN w:val="0"/>
        <w:spacing w:line="240" w:lineRule="auto"/>
        <w:textAlignment w:val="baseline"/>
        <w:rPr>
          <w:color w:val="000000"/>
          <w:szCs w:val="28"/>
        </w:rPr>
      </w:pPr>
      <w:r w:rsidRPr="002F385B">
        <w:rPr>
          <w:b/>
          <w:color w:val="000000"/>
          <w:szCs w:val="28"/>
        </w:rPr>
        <w:t>X</w:t>
      </w:r>
      <w:r>
        <w:rPr>
          <w:b/>
          <w:color w:val="000000"/>
          <w:szCs w:val="28"/>
        </w:rPr>
        <w:t>avier</w:t>
      </w:r>
      <w:r w:rsidRPr="002F385B">
        <w:rPr>
          <w:b/>
          <w:color w:val="000000"/>
          <w:szCs w:val="28"/>
        </w:rPr>
        <w:t xml:space="preserve"> Sauvignet</w:t>
      </w:r>
      <w:r>
        <w:rPr>
          <w:b/>
          <w:color w:val="000000"/>
          <w:szCs w:val="28"/>
        </w:rPr>
        <w:t xml:space="preserve"> </w:t>
      </w:r>
      <w:r w:rsidRPr="002F385B">
        <w:rPr>
          <w:color w:val="000000"/>
          <w:szCs w:val="28"/>
        </w:rPr>
        <w:t>est.</w:t>
      </w:r>
    </w:p>
    <w:p w14:paraId="1147F132" w14:textId="77777777" w:rsidR="005809B8" w:rsidRDefault="005809B8" w:rsidP="008E3B87">
      <w:pPr>
        <w:spacing w:line="240" w:lineRule="auto"/>
      </w:pPr>
    </w:p>
    <w:sectPr w:rsidR="005809B8" w:rsidSect="00AA07CC">
      <w:pgSz w:w="16838" w:h="11906" w:orient="landscape"/>
      <w:pgMar w:top="56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3288" w14:textId="77777777" w:rsidR="00423C55" w:rsidRDefault="00423C55" w:rsidP="002103DF">
      <w:pPr>
        <w:spacing w:line="240" w:lineRule="auto"/>
      </w:pPr>
      <w:r>
        <w:separator/>
      </w:r>
    </w:p>
  </w:endnote>
  <w:endnote w:type="continuationSeparator" w:id="0">
    <w:p w14:paraId="7CB7BA6D" w14:textId="77777777" w:rsidR="00423C55" w:rsidRDefault="00423C55"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26B4" w14:textId="77777777" w:rsidR="00423C55" w:rsidRDefault="00423C55" w:rsidP="002103DF">
      <w:pPr>
        <w:spacing w:line="240" w:lineRule="auto"/>
      </w:pPr>
      <w:r>
        <w:separator/>
      </w:r>
    </w:p>
  </w:footnote>
  <w:footnote w:type="continuationSeparator" w:id="0">
    <w:p w14:paraId="2E0701E5" w14:textId="77777777" w:rsidR="00423C55" w:rsidRDefault="00423C55" w:rsidP="00210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8F3328B"/>
    <w:multiLevelType w:val="hybridMultilevel"/>
    <w:tmpl w:val="F0FA280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80676249">
    <w:abstractNumId w:val="0"/>
  </w:num>
  <w:num w:numId="2" w16cid:durableId="186543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321F"/>
    <w:rsid w:val="00011AEC"/>
    <w:rsid w:val="0002172F"/>
    <w:rsid w:val="00063DBE"/>
    <w:rsid w:val="00077BC8"/>
    <w:rsid w:val="00087F85"/>
    <w:rsid w:val="000909F7"/>
    <w:rsid w:val="00131DDE"/>
    <w:rsid w:val="0014589E"/>
    <w:rsid w:val="00160C21"/>
    <w:rsid w:val="0019688D"/>
    <w:rsid w:val="001C040D"/>
    <w:rsid w:val="001C6CFE"/>
    <w:rsid w:val="001D10C0"/>
    <w:rsid w:val="001E4BE1"/>
    <w:rsid w:val="002103DF"/>
    <w:rsid w:val="00211FBC"/>
    <w:rsid w:val="00214218"/>
    <w:rsid w:val="00234214"/>
    <w:rsid w:val="002B3909"/>
    <w:rsid w:val="002B5A34"/>
    <w:rsid w:val="002D6403"/>
    <w:rsid w:val="002E0BA6"/>
    <w:rsid w:val="002E3851"/>
    <w:rsid w:val="002F385B"/>
    <w:rsid w:val="00316C66"/>
    <w:rsid w:val="00356A6E"/>
    <w:rsid w:val="0036121F"/>
    <w:rsid w:val="003F0201"/>
    <w:rsid w:val="0040424B"/>
    <w:rsid w:val="00423C55"/>
    <w:rsid w:val="00447770"/>
    <w:rsid w:val="004621C9"/>
    <w:rsid w:val="00481D6E"/>
    <w:rsid w:val="004C36E9"/>
    <w:rsid w:val="005148D3"/>
    <w:rsid w:val="005368CA"/>
    <w:rsid w:val="005809B8"/>
    <w:rsid w:val="005A25A2"/>
    <w:rsid w:val="005D65D6"/>
    <w:rsid w:val="005E6A5E"/>
    <w:rsid w:val="005F0754"/>
    <w:rsid w:val="00602E81"/>
    <w:rsid w:val="00631436"/>
    <w:rsid w:val="00633C0C"/>
    <w:rsid w:val="00656DB1"/>
    <w:rsid w:val="006801C9"/>
    <w:rsid w:val="00685217"/>
    <w:rsid w:val="006B10C1"/>
    <w:rsid w:val="006E2C88"/>
    <w:rsid w:val="006E59EB"/>
    <w:rsid w:val="006F01B9"/>
    <w:rsid w:val="00704CA6"/>
    <w:rsid w:val="00720E9A"/>
    <w:rsid w:val="00760B8A"/>
    <w:rsid w:val="00774FEC"/>
    <w:rsid w:val="007959F6"/>
    <w:rsid w:val="007C2556"/>
    <w:rsid w:val="007E3BFE"/>
    <w:rsid w:val="007F619F"/>
    <w:rsid w:val="008129CA"/>
    <w:rsid w:val="008A2BFF"/>
    <w:rsid w:val="008C104F"/>
    <w:rsid w:val="008C51AF"/>
    <w:rsid w:val="008C6133"/>
    <w:rsid w:val="008E3B87"/>
    <w:rsid w:val="008F5F5C"/>
    <w:rsid w:val="008F7CFE"/>
    <w:rsid w:val="0091139F"/>
    <w:rsid w:val="00912032"/>
    <w:rsid w:val="009340DF"/>
    <w:rsid w:val="00961CAD"/>
    <w:rsid w:val="00971BF0"/>
    <w:rsid w:val="009F0877"/>
    <w:rsid w:val="009F4A82"/>
    <w:rsid w:val="00A61646"/>
    <w:rsid w:val="00A7008E"/>
    <w:rsid w:val="00A803FF"/>
    <w:rsid w:val="00A90AC2"/>
    <w:rsid w:val="00AA07CC"/>
    <w:rsid w:val="00AF3C34"/>
    <w:rsid w:val="00B01A24"/>
    <w:rsid w:val="00B1075F"/>
    <w:rsid w:val="00B16093"/>
    <w:rsid w:val="00B364E1"/>
    <w:rsid w:val="00B42125"/>
    <w:rsid w:val="00B55DF6"/>
    <w:rsid w:val="00B70C9F"/>
    <w:rsid w:val="00B71A4B"/>
    <w:rsid w:val="00BA1E08"/>
    <w:rsid w:val="00BC2A32"/>
    <w:rsid w:val="00C15EC0"/>
    <w:rsid w:val="00C34419"/>
    <w:rsid w:val="00D0152C"/>
    <w:rsid w:val="00D1758D"/>
    <w:rsid w:val="00D261A5"/>
    <w:rsid w:val="00DD4C00"/>
    <w:rsid w:val="00DD6E42"/>
    <w:rsid w:val="00E12401"/>
    <w:rsid w:val="00E37046"/>
    <w:rsid w:val="00E84793"/>
    <w:rsid w:val="00EB3265"/>
    <w:rsid w:val="00EE3B73"/>
    <w:rsid w:val="00EE694E"/>
    <w:rsid w:val="00EF5316"/>
    <w:rsid w:val="00F25701"/>
    <w:rsid w:val="00F459E3"/>
    <w:rsid w:val="00F51F2D"/>
    <w:rsid w:val="00F926F4"/>
    <w:rsid w:val="00F97492"/>
    <w:rsid w:val="00FA3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CC"/>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9B8"/>
    <w:pPr>
      <w:suppressAutoHyphens w:val="0"/>
      <w:spacing w:line="240" w:lineRule="auto"/>
      <w:ind w:left="720"/>
      <w:contextualSpacing/>
      <w:jc w:val="left"/>
    </w:pPr>
    <w:rPr>
      <w:rFonts w:eastAsia="Arial Unicode MS" w:cs="Arial Unicode MS"/>
      <w:color w:val="000000"/>
      <w:sz w:val="2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1412-B28E-4B9A-B11D-D0FB013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3740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Agnes Placide</cp:lastModifiedBy>
  <cp:revision>2</cp:revision>
  <cp:lastPrinted>2023-06-08T14:43:00Z</cp:lastPrinted>
  <dcterms:created xsi:type="dcterms:W3CDTF">2023-06-08T14:49:00Z</dcterms:created>
  <dcterms:modified xsi:type="dcterms:W3CDTF">2023-06-08T14:49:00Z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2023-06-08T14:49:46Z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f4ed35f8-a45a-4f5b-bcec-c9bf05cbc83e</vt:lpwstr>
  </property>
  <property fmtid="{D5CDD505-2E9C-101B-9397-08002B2CF9AE}" pid="8" name="MSIP_Label_d5c20be7-c3a5-46e3-9158-fa8a02ce2395_ContentBits">
    <vt:lpwstr>0</vt:lpwstr>
  </property>
</Properties>
</file>