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F6730" w14:textId="77777777" w:rsidR="007A7D06" w:rsidRDefault="007A7D06" w:rsidP="007A7D06">
      <w:pPr>
        <w:spacing w:line="240" w:lineRule="auto"/>
        <w:jc w:val="center"/>
        <w:rPr>
          <w:rFonts w:ascii="Calibri Light" w:hAnsi="Calibri Light" w:cs="Calibri Light"/>
          <w:b/>
        </w:rPr>
      </w:pPr>
      <w:r>
        <w:rPr>
          <w:b/>
          <w:noProof/>
          <w:sz w:val="32"/>
          <w:szCs w:val="32"/>
        </w:rPr>
        <w:drawing>
          <wp:inline distT="0" distB="0" distL="0" distR="0" wp14:anchorId="27C96DB3" wp14:editId="75823767">
            <wp:extent cx="1971675" cy="1098698"/>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SST_P1.pdf"/>
                    <pic:cNvPicPr/>
                  </pic:nvPicPr>
                  <pic:blipFill>
                    <a:blip r:embed="rId7"/>
                    <a:stretch>
                      <a:fillRect/>
                    </a:stretch>
                  </pic:blipFill>
                  <pic:spPr>
                    <a:xfrm>
                      <a:off x="0" y="0"/>
                      <a:ext cx="2006991" cy="1118378"/>
                    </a:xfrm>
                    <a:prstGeom prst="rect">
                      <a:avLst/>
                    </a:prstGeom>
                  </pic:spPr>
                </pic:pic>
              </a:graphicData>
            </a:graphic>
          </wp:inline>
        </w:drawing>
      </w:r>
    </w:p>
    <w:p w14:paraId="422671A2" w14:textId="61DDF12E" w:rsidR="007A7D06" w:rsidRPr="00C43FE0" w:rsidRDefault="007A7D06" w:rsidP="007A7D06">
      <w:pPr>
        <w:jc w:val="center"/>
        <w:rPr>
          <w:rFonts w:ascii="Calibri Light" w:hAnsi="Calibri Light" w:cs="Calibri Light"/>
          <w:b/>
        </w:rPr>
      </w:pPr>
      <w:r w:rsidRPr="00C43FE0">
        <w:rPr>
          <w:rFonts w:ascii="Calibri Light" w:hAnsi="Calibri Light" w:cs="Calibri Light"/>
          <w:b/>
        </w:rPr>
        <w:t xml:space="preserve">Stage </w:t>
      </w:r>
      <w:r w:rsidR="00AD1C89">
        <w:rPr>
          <w:rFonts w:ascii="Calibri Light" w:hAnsi="Calibri Light" w:cs="Calibri Light"/>
          <w:b/>
        </w:rPr>
        <w:t>CGT-</w:t>
      </w:r>
      <w:r w:rsidRPr="00C43FE0">
        <w:rPr>
          <w:rFonts w:ascii="Calibri Light" w:hAnsi="Calibri Light" w:cs="Calibri Light"/>
          <w:b/>
        </w:rPr>
        <w:t xml:space="preserve">FO </w:t>
      </w:r>
      <w:r w:rsidR="00DE6CE9">
        <w:rPr>
          <w:rFonts w:ascii="Calibri Light" w:hAnsi="Calibri Light" w:cs="Calibri Light"/>
          <w:b/>
        </w:rPr>
        <w:t>« Égalité professionnelle</w:t>
      </w:r>
      <w:r w:rsidR="000A43F9">
        <w:rPr>
          <w:rFonts w:ascii="Calibri Light" w:hAnsi="Calibri Light" w:cs="Calibri Light"/>
          <w:b/>
        </w:rPr>
        <w:t xml:space="preserve"> femmes/hommes</w:t>
      </w:r>
      <w:r>
        <w:rPr>
          <w:rFonts w:ascii="Calibri Light" w:hAnsi="Calibri Light" w:cs="Calibri Light"/>
          <w:b/>
        </w:rPr>
        <w:t> »</w:t>
      </w:r>
      <w:r w:rsidRPr="00C43FE0">
        <w:rPr>
          <w:rFonts w:ascii="Calibri Light" w:hAnsi="Calibri Light" w:cs="Calibri Light"/>
          <w:b/>
        </w:rPr>
        <w:t xml:space="preserve"> du </w:t>
      </w:r>
      <w:r w:rsidR="001F385C">
        <w:rPr>
          <w:rFonts w:ascii="Calibri Light" w:hAnsi="Calibri Light" w:cs="Calibri Light"/>
          <w:b/>
        </w:rPr>
        <w:t>2</w:t>
      </w:r>
      <w:r w:rsidR="00D4642A">
        <w:rPr>
          <w:rFonts w:ascii="Calibri Light" w:hAnsi="Calibri Light" w:cs="Calibri Light"/>
          <w:b/>
        </w:rPr>
        <w:t>3</w:t>
      </w:r>
      <w:r w:rsidR="00F83703">
        <w:rPr>
          <w:rFonts w:ascii="Calibri Light" w:hAnsi="Calibri Light" w:cs="Calibri Light"/>
          <w:b/>
        </w:rPr>
        <w:t xml:space="preserve"> au </w:t>
      </w:r>
      <w:r w:rsidR="001F385C">
        <w:rPr>
          <w:rFonts w:ascii="Calibri Light" w:hAnsi="Calibri Light" w:cs="Calibri Light"/>
          <w:b/>
        </w:rPr>
        <w:t>2</w:t>
      </w:r>
      <w:r w:rsidR="00D4642A">
        <w:rPr>
          <w:rFonts w:ascii="Calibri Light" w:hAnsi="Calibri Light" w:cs="Calibri Light"/>
          <w:b/>
        </w:rPr>
        <w:t>7</w:t>
      </w:r>
      <w:r w:rsidR="00BB1DE0">
        <w:rPr>
          <w:rFonts w:ascii="Calibri Light" w:hAnsi="Calibri Light" w:cs="Calibri Light"/>
          <w:b/>
        </w:rPr>
        <w:t> </w:t>
      </w:r>
      <w:r w:rsidR="00D4642A">
        <w:rPr>
          <w:rFonts w:ascii="Calibri Light" w:hAnsi="Calibri Light" w:cs="Calibri Light"/>
          <w:b/>
        </w:rPr>
        <w:t>février</w:t>
      </w:r>
      <w:r w:rsidR="001F385C">
        <w:rPr>
          <w:rFonts w:ascii="Calibri Light" w:hAnsi="Calibri Light" w:cs="Calibri Light"/>
          <w:b/>
        </w:rPr>
        <w:t xml:space="preserve"> </w:t>
      </w:r>
      <w:r w:rsidR="006A2A8D">
        <w:rPr>
          <w:rFonts w:ascii="Calibri Light" w:hAnsi="Calibri Light" w:cs="Calibri Light"/>
          <w:b/>
        </w:rPr>
        <w:t>202</w:t>
      </w:r>
      <w:r w:rsidR="00D4642A">
        <w:rPr>
          <w:rFonts w:ascii="Calibri Light" w:hAnsi="Calibri Light" w:cs="Calibri Light"/>
          <w:b/>
        </w:rPr>
        <w:t>6</w:t>
      </w:r>
    </w:p>
    <w:p w14:paraId="57E21B7B" w14:textId="4E41EEA4" w:rsidR="007A7D06" w:rsidRPr="00D74B09" w:rsidRDefault="007A7D06" w:rsidP="00D74B09">
      <w:pPr>
        <w:pStyle w:val="En-tte"/>
        <w:spacing w:line="360" w:lineRule="auto"/>
        <w:jc w:val="center"/>
        <w:rPr>
          <w:rFonts w:ascii="Calibri Light" w:hAnsi="Calibri Light" w:cs="Calibri Light"/>
          <w:sz w:val="20"/>
          <w:szCs w:val="20"/>
        </w:rPr>
      </w:pPr>
      <w:r w:rsidRPr="00C43FE0">
        <w:rPr>
          <w:rFonts w:ascii="Calibri Light" w:hAnsi="Calibri Light" w:cs="Calibri Light"/>
          <w:sz w:val="20"/>
          <w:szCs w:val="20"/>
          <w:u w:val="single"/>
        </w:rPr>
        <w:t>Responsables du stage</w:t>
      </w:r>
      <w:r w:rsidRPr="00C43FE0">
        <w:rPr>
          <w:rFonts w:ascii="Calibri Light" w:hAnsi="Calibri Light" w:cs="Calibri Light"/>
          <w:sz w:val="20"/>
          <w:szCs w:val="20"/>
        </w:rPr>
        <w:t xml:space="preserve"> : </w:t>
      </w:r>
      <w:r w:rsidR="000A43F9">
        <w:rPr>
          <w:rFonts w:ascii="Calibri Light" w:hAnsi="Calibri Light" w:cs="Calibri Light"/>
          <w:sz w:val="20"/>
          <w:szCs w:val="20"/>
        </w:rPr>
        <w:t>Jean-Michel</w:t>
      </w:r>
      <w:r w:rsidR="00C461B9">
        <w:rPr>
          <w:rFonts w:ascii="Calibri Light" w:hAnsi="Calibri Light" w:cs="Calibri Light"/>
          <w:sz w:val="20"/>
          <w:szCs w:val="20"/>
        </w:rPr>
        <w:t xml:space="preserve"> </w:t>
      </w:r>
      <w:r w:rsidR="000A43F9">
        <w:rPr>
          <w:rFonts w:ascii="Calibri Light" w:hAnsi="Calibri Light" w:cs="Calibri Light"/>
          <w:sz w:val="20"/>
          <w:szCs w:val="20"/>
        </w:rPr>
        <w:t>DENIS</w:t>
      </w:r>
      <w:r w:rsidR="00C461B9">
        <w:rPr>
          <w:rFonts w:ascii="Calibri Light" w:hAnsi="Calibri Light" w:cs="Calibri Light"/>
          <w:sz w:val="20"/>
          <w:szCs w:val="20"/>
        </w:rPr>
        <w:t xml:space="preserve"> et </w:t>
      </w:r>
      <w:r w:rsidRPr="00C43FE0">
        <w:rPr>
          <w:rFonts w:ascii="Calibri Light" w:hAnsi="Calibri Light" w:cs="Calibri Light"/>
          <w:sz w:val="20"/>
          <w:szCs w:val="20"/>
        </w:rPr>
        <w:t xml:space="preserve">Nicole MAGGI-GERMAIN </w:t>
      </w:r>
      <w:r w:rsidRPr="00D81CDC">
        <w:rPr>
          <w:rFonts w:ascii="Calibri Light" w:hAnsi="Calibri Light" w:cs="Calibri Light"/>
          <w:sz w:val="20"/>
          <w:szCs w:val="20"/>
        </w:rPr>
        <w:t xml:space="preserve">(ISST – Université Paris I), </w:t>
      </w:r>
      <w:r w:rsidR="004B2F2C">
        <w:rPr>
          <w:rFonts w:ascii="Calibri Light" w:hAnsi="Calibri Light" w:cs="Calibri Light"/>
          <w:sz w:val="20"/>
          <w:szCs w:val="20"/>
        </w:rPr>
        <w:t>Mat</w:t>
      </w:r>
      <w:r w:rsidR="00011391">
        <w:rPr>
          <w:rFonts w:ascii="Calibri Light" w:hAnsi="Calibri Light" w:cs="Calibri Light"/>
          <w:sz w:val="20"/>
          <w:szCs w:val="20"/>
        </w:rPr>
        <w:t>t</w:t>
      </w:r>
      <w:r w:rsidR="004B2F2C">
        <w:rPr>
          <w:rFonts w:ascii="Calibri Light" w:hAnsi="Calibri Light" w:cs="Calibri Light"/>
          <w:sz w:val="20"/>
          <w:szCs w:val="20"/>
        </w:rPr>
        <w:t>hieu</w:t>
      </w:r>
      <w:r w:rsidR="000A43F9">
        <w:rPr>
          <w:rFonts w:ascii="Calibri Light" w:hAnsi="Calibri Light" w:cs="Calibri Light"/>
          <w:sz w:val="20"/>
          <w:szCs w:val="20"/>
        </w:rPr>
        <w:t xml:space="preserve"> </w:t>
      </w:r>
      <w:r w:rsidR="004B2F2C">
        <w:rPr>
          <w:rFonts w:ascii="Calibri Light" w:hAnsi="Calibri Light" w:cs="Calibri Light"/>
          <w:sz w:val="20"/>
          <w:szCs w:val="20"/>
        </w:rPr>
        <w:t>SAINTOUL</w:t>
      </w:r>
      <w:r w:rsidR="00F83703">
        <w:rPr>
          <w:rFonts w:ascii="Calibri Light" w:hAnsi="Calibri Light" w:cs="Calibri Light"/>
          <w:sz w:val="20"/>
          <w:szCs w:val="20"/>
        </w:rPr>
        <w:t xml:space="preserve"> </w:t>
      </w:r>
      <w:r w:rsidRPr="00D81CDC">
        <w:rPr>
          <w:rFonts w:ascii="Calibri Light" w:hAnsi="Calibri Light" w:cs="Calibri Light"/>
          <w:sz w:val="20"/>
          <w:szCs w:val="20"/>
        </w:rPr>
        <w:t>(</w:t>
      </w:r>
      <w:r w:rsidR="00B46E6B">
        <w:rPr>
          <w:rFonts w:ascii="Calibri Light" w:hAnsi="Calibri Light" w:cs="Calibri Light"/>
          <w:sz w:val="20"/>
          <w:szCs w:val="20"/>
        </w:rPr>
        <w:t>CGT-</w:t>
      </w:r>
      <w:r w:rsidRPr="00D81CDC">
        <w:rPr>
          <w:rFonts w:ascii="Calibri Light" w:hAnsi="Calibri Light" w:cs="Calibri Light"/>
          <w:sz w:val="20"/>
          <w:szCs w:val="20"/>
        </w:rPr>
        <w:t>FO)</w:t>
      </w:r>
    </w:p>
    <w:tbl>
      <w:tblPr>
        <w:tblW w:w="159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2981"/>
        <w:gridCol w:w="3261"/>
        <w:gridCol w:w="3118"/>
        <w:gridCol w:w="2977"/>
        <w:gridCol w:w="2653"/>
      </w:tblGrid>
      <w:tr w:rsidR="007A7D06" w:rsidRPr="00D201A9" w14:paraId="4D36679C" w14:textId="77777777" w:rsidTr="00E94E78">
        <w:trPr>
          <w:trHeight w:val="298"/>
          <w:jc w:val="center"/>
        </w:trPr>
        <w:tc>
          <w:tcPr>
            <w:tcW w:w="988" w:type="dxa"/>
            <w:tcBorders>
              <w:top w:val="nil"/>
              <w:left w:val="nil"/>
              <w:bottom w:val="single" w:sz="6" w:space="0" w:color="auto"/>
              <w:right w:val="single" w:sz="6" w:space="0" w:color="auto"/>
            </w:tcBorders>
          </w:tcPr>
          <w:p w14:paraId="18453067" w14:textId="77777777" w:rsidR="007A7D06" w:rsidRPr="00D201A9" w:rsidRDefault="007A7D06" w:rsidP="007A7D06">
            <w:pPr>
              <w:spacing w:line="240" w:lineRule="auto"/>
              <w:ind w:left="103"/>
            </w:pPr>
          </w:p>
        </w:tc>
        <w:tc>
          <w:tcPr>
            <w:tcW w:w="2981" w:type="dxa"/>
            <w:tcBorders>
              <w:top w:val="single" w:sz="6" w:space="0" w:color="auto"/>
              <w:left w:val="single" w:sz="6" w:space="0" w:color="auto"/>
              <w:bottom w:val="single" w:sz="4" w:space="0" w:color="auto"/>
              <w:right w:val="single" w:sz="6" w:space="0" w:color="auto"/>
            </w:tcBorders>
            <w:shd w:val="pct15" w:color="auto" w:fill="auto"/>
            <w:vAlign w:val="center"/>
          </w:tcPr>
          <w:p w14:paraId="315E966B" w14:textId="41E540F9"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 xml:space="preserve">Lundi </w:t>
            </w:r>
            <w:r w:rsidRPr="00FF32A5">
              <w:rPr>
                <w:rFonts w:ascii="Calibri Light" w:hAnsi="Calibri Light" w:cs="Calibri Light"/>
                <w:sz w:val="22"/>
                <w:szCs w:val="18"/>
              </w:rPr>
              <w:br/>
            </w:r>
            <w:r w:rsidR="00DE6CE9">
              <w:rPr>
                <w:rFonts w:ascii="Calibri Light" w:hAnsi="Calibri Light" w:cs="Calibri Light"/>
                <w:sz w:val="22"/>
                <w:szCs w:val="18"/>
              </w:rPr>
              <w:t>2</w:t>
            </w:r>
            <w:r w:rsidR="00BD53B8">
              <w:rPr>
                <w:rFonts w:ascii="Calibri Light" w:hAnsi="Calibri Light" w:cs="Calibri Light"/>
                <w:sz w:val="22"/>
                <w:szCs w:val="18"/>
              </w:rPr>
              <w:t>3</w:t>
            </w:r>
            <w:r w:rsidR="00BB1DE0">
              <w:rPr>
                <w:rFonts w:ascii="Calibri Light" w:hAnsi="Calibri Light" w:cs="Calibri Light"/>
                <w:sz w:val="22"/>
                <w:szCs w:val="18"/>
              </w:rPr>
              <w:t> </w:t>
            </w:r>
            <w:r w:rsidR="00BD53B8">
              <w:rPr>
                <w:rFonts w:ascii="Calibri Light" w:hAnsi="Calibri Light" w:cs="Calibri Light"/>
                <w:sz w:val="22"/>
                <w:szCs w:val="18"/>
              </w:rPr>
              <w:t>février</w:t>
            </w:r>
            <w:r w:rsidR="00F83703">
              <w:rPr>
                <w:rFonts w:ascii="Calibri Light" w:hAnsi="Calibri Light" w:cs="Calibri Light"/>
                <w:sz w:val="22"/>
                <w:szCs w:val="18"/>
              </w:rPr>
              <w:t xml:space="preserve"> 202</w:t>
            </w:r>
            <w:r w:rsidR="00BD53B8">
              <w:rPr>
                <w:rFonts w:ascii="Calibri Light" w:hAnsi="Calibri Light" w:cs="Calibri Light"/>
                <w:sz w:val="22"/>
                <w:szCs w:val="18"/>
              </w:rPr>
              <w:t>6</w:t>
            </w:r>
          </w:p>
        </w:tc>
        <w:tc>
          <w:tcPr>
            <w:tcW w:w="3261" w:type="dxa"/>
            <w:tcBorders>
              <w:top w:val="single" w:sz="6" w:space="0" w:color="auto"/>
              <w:left w:val="single" w:sz="6" w:space="0" w:color="auto"/>
              <w:bottom w:val="single" w:sz="6" w:space="0" w:color="auto"/>
              <w:right w:val="single" w:sz="6" w:space="0" w:color="auto"/>
            </w:tcBorders>
            <w:shd w:val="pct15" w:color="auto" w:fill="auto"/>
            <w:vAlign w:val="center"/>
          </w:tcPr>
          <w:p w14:paraId="14BD46CA" w14:textId="0A88FEB4"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Mardi</w:t>
            </w:r>
            <w:r w:rsidRPr="00FF32A5">
              <w:rPr>
                <w:rFonts w:ascii="Calibri Light" w:hAnsi="Calibri Light" w:cs="Calibri Light"/>
                <w:sz w:val="22"/>
                <w:szCs w:val="18"/>
              </w:rPr>
              <w:br/>
            </w:r>
            <w:r w:rsidR="00BD53B8">
              <w:rPr>
                <w:rFonts w:ascii="Calibri Light" w:hAnsi="Calibri Light" w:cs="Calibri Light"/>
                <w:sz w:val="22"/>
                <w:szCs w:val="18"/>
              </w:rPr>
              <w:t>24 février 2026</w:t>
            </w:r>
          </w:p>
        </w:tc>
        <w:tc>
          <w:tcPr>
            <w:tcW w:w="3118" w:type="dxa"/>
            <w:tcBorders>
              <w:top w:val="single" w:sz="6" w:space="0" w:color="auto"/>
              <w:left w:val="single" w:sz="6" w:space="0" w:color="auto"/>
              <w:bottom w:val="single" w:sz="6" w:space="0" w:color="auto"/>
              <w:right w:val="single" w:sz="6" w:space="0" w:color="auto"/>
            </w:tcBorders>
            <w:shd w:val="pct15" w:color="auto" w:fill="auto"/>
            <w:vAlign w:val="center"/>
          </w:tcPr>
          <w:p w14:paraId="3C516489" w14:textId="480C969F"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Mercredi</w:t>
            </w:r>
            <w:r w:rsidRPr="00FF32A5">
              <w:rPr>
                <w:rFonts w:ascii="Calibri Light" w:hAnsi="Calibri Light" w:cs="Calibri Light"/>
                <w:sz w:val="22"/>
                <w:szCs w:val="18"/>
              </w:rPr>
              <w:br/>
            </w:r>
            <w:r w:rsidR="00BD53B8">
              <w:rPr>
                <w:rFonts w:ascii="Calibri Light" w:hAnsi="Calibri Light" w:cs="Calibri Light"/>
                <w:sz w:val="22"/>
                <w:szCs w:val="18"/>
              </w:rPr>
              <w:t>25 février 2026</w:t>
            </w:r>
          </w:p>
        </w:tc>
        <w:tc>
          <w:tcPr>
            <w:tcW w:w="2977" w:type="dxa"/>
            <w:tcBorders>
              <w:top w:val="single" w:sz="6" w:space="0" w:color="auto"/>
              <w:left w:val="single" w:sz="6" w:space="0" w:color="auto"/>
              <w:bottom w:val="single" w:sz="6" w:space="0" w:color="auto"/>
              <w:right w:val="single" w:sz="6" w:space="0" w:color="auto"/>
            </w:tcBorders>
            <w:shd w:val="pct15" w:color="auto" w:fill="auto"/>
            <w:vAlign w:val="center"/>
          </w:tcPr>
          <w:p w14:paraId="198ABB9B" w14:textId="2F5FE925"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Jeudi</w:t>
            </w:r>
            <w:r w:rsidRPr="00FF32A5">
              <w:rPr>
                <w:rFonts w:ascii="Calibri Light" w:hAnsi="Calibri Light" w:cs="Calibri Light"/>
                <w:sz w:val="22"/>
                <w:szCs w:val="18"/>
              </w:rPr>
              <w:br/>
            </w:r>
            <w:r w:rsidR="00BD53B8">
              <w:rPr>
                <w:rFonts w:ascii="Calibri Light" w:hAnsi="Calibri Light" w:cs="Calibri Light"/>
                <w:sz w:val="22"/>
                <w:szCs w:val="18"/>
              </w:rPr>
              <w:t>26 février 2026</w:t>
            </w:r>
          </w:p>
        </w:tc>
        <w:tc>
          <w:tcPr>
            <w:tcW w:w="2653" w:type="dxa"/>
            <w:tcBorders>
              <w:top w:val="single" w:sz="6" w:space="0" w:color="auto"/>
              <w:left w:val="single" w:sz="6" w:space="0" w:color="auto"/>
              <w:bottom w:val="single" w:sz="6" w:space="0" w:color="auto"/>
              <w:right w:val="single" w:sz="6" w:space="0" w:color="auto"/>
            </w:tcBorders>
            <w:shd w:val="pct15" w:color="auto" w:fill="auto"/>
            <w:vAlign w:val="center"/>
          </w:tcPr>
          <w:p w14:paraId="7A4BE8FF" w14:textId="02A46E84"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Vendredi</w:t>
            </w:r>
            <w:r w:rsidRPr="00FF32A5">
              <w:rPr>
                <w:rFonts w:ascii="Calibri Light" w:hAnsi="Calibri Light" w:cs="Calibri Light"/>
                <w:sz w:val="22"/>
                <w:szCs w:val="18"/>
              </w:rPr>
              <w:br/>
            </w:r>
            <w:r w:rsidR="00BD53B8">
              <w:rPr>
                <w:rFonts w:ascii="Calibri Light" w:hAnsi="Calibri Light" w:cs="Calibri Light"/>
                <w:sz w:val="22"/>
                <w:szCs w:val="18"/>
              </w:rPr>
              <w:t>27 février 2026</w:t>
            </w:r>
          </w:p>
        </w:tc>
      </w:tr>
      <w:tr w:rsidR="004E15AB" w:rsidRPr="00CA0BCB" w14:paraId="73D77EED" w14:textId="77777777" w:rsidTr="00E94E78">
        <w:trPr>
          <w:trHeight w:val="2714"/>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3B31B7F2"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9h</w:t>
            </w:r>
          </w:p>
          <w:p w14:paraId="7D6A8472" w14:textId="77777777" w:rsidR="004E15AB" w:rsidRPr="007A7D06" w:rsidRDefault="004E15AB" w:rsidP="004E15AB">
            <w:pPr>
              <w:spacing w:line="240" w:lineRule="auto"/>
              <w:jc w:val="center"/>
              <w:rPr>
                <w:rFonts w:asciiTheme="minorHAnsi" w:hAnsiTheme="minorHAnsi" w:cstheme="minorHAnsi"/>
              </w:rPr>
            </w:pPr>
          </w:p>
          <w:p w14:paraId="7A67F8D4" w14:textId="77777777" w:rsidR="004E15AB" w:rsidRPr="007A7D06" w:rsidRDefault="004E15AB" w:rsidP="004E15AB">
            <w:pPr>
              <w:spacing w:line="240" w:lineRule="auto"/>
              <w:jc w:val="center"/>
              <w:rPr>
                <w:rFonts w:asciiTheme="minorHAnsi" w:hAnsiTheme="minorHAnsi" w:cstheme="minorHAnsi"/>
              </w:rPr>
            </w:pPr>
          </w:p>
          <w:p w14:paraId="01C1E11E" w14:textId="77777777" w:rsidR="004E15AB" w:rsidRPr="007A7D06" w:rsidRDefault="004E15AB" w:rsidP="004E15AB">
            <w:pPr>
              <w:spacing w:line="240" w:lineRule="auto"/>
              <w:jc w:val="center"/>
              <w:rPr>
                <w:rFonts w:asciiTheme="minorHAnsi" w:hAnsiTheme="minorHAnsi" w:cstheme="minorHAnsi"/>
              </w:rPr>
            </w:pPr>
          </w:p>
          <w:p w14:paraId="05E5F85F" w14:textId="77777777" w:rsidR="004E15AB" w:rsidRPr="007A7D06" w:rsidRDefault="004E15AB" w:rsidP="004E15AB">
            <w:pPr>
              <w:spacing w:line="240" w:lineRule="auto"/>
              <w:jc w:val="center"/>
              <w:rPr>
                <w:rFonts w:asciiTheme="minorHAnsi" w:hAnsiTheme="minorHAnsi" w:cstheme="minorHAnsi"/>
              </w:rPr>
            </w:pPr>
          </w:p>
          <w:p w14:paraId="6275F807" w14:textId="77777777" w:rsidR="004E15AB" w:rsidRPr="007A7D06" w:rsidRDefault="004E15AB" w:rsidP="004E15AB">
            <w:pPr>
              <w:spacing w:line="240" w:lineRule="auto"/>
              <w:rPr>
                <w:rFonts w:asciiTheme="minorHAnsi" w:hAnsiTheme="minorHAnsi" w:cstheme="minorHAnsi"/>
              </w:rPr>
            </w:pPr>
          </w:p>
          <w:p w14:paraId="62B9191F"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4" w:space="0" w:color="auto"/>
              <w:left w:val="single" w:sz="4" w:space="0" w:color="auto"/>
              <w:bottom w:val="single" w:sz="6" w:space="0" w:color="auto"/>
              <w:right w:val="single" w:sz="6" w:space="0" w:color="auto"/>
            </w:tcBorders>
          </w:tcPr>
          <w:p w14:paraId="72059D17" w14:textId="77777777" w:rsidR="004E15AB" w:rsidRDefault="004E15AB" w:rsidP="004E15AB">
            <w:pPr>
              <w:spacing w:line="276" w:lineRule="auto"/>
              <w:rPr>
                <w:rFonts w:ascii="Calibri Light" w:hAnsi="Calibri Light" w:cs="Calibri Light"/>
                <w:b/>
                <w:sz w:val="20"/>
              </w:rPr>
            </w:pPr>
          </w:p>
          <w:p w14:paraId="5C686B99" w14:textId="1E20709D" w:rsidR="004E15AB" w:rsidRDefault="004E15AB" w:rsidP="004E15AB">
            <w:pPr>
              <w:spacing w:line="276" w:lineRule="auto"/>
              <w:jc w:val="center"/>
              <w:rPr>
                <w:rFonts w:ascii="Calibri Light" w:hAnsi="Calibri Light" w:cs="Calibri Light"/>
                <w:b/>
                <w:sz w:val="20"/>
              </w:rPr>
            </w:pPr>
            <w:r w:rsidRPr="00C43FE0">
              <w:rPr>
                <w:rFonts w:ascii="Calibri Light" w:hAnsi="Calibri Light" w:cs="Calibri Light"/>
                <w:b/>
                <w:sz w:val="20"/>
              </w:rPr>
              <w:t>Présentation de l’</w:t>
            </w:r>
            <w:r w:rsidR="00947427">
              <w:rPr>
                <w:rFonts w:ascii="Calibri Light" w:hAnsi="Calibri Light" w:cs="Calibri Light"/>
                <w:b/>
                <w:sz w:val="20"/>
              </w:rPr>
              <w:t>I.S.S.T. et</w:t>
            </w:r>
          </w:p>
          <w:p w14:paraId="2CF4AA52" w14:textId="77777777" w:rsidR="004E15AB" w:rsidRDefault="004E15AB" w:rsidP="004E15AB">
            <w:pPr>
              <w:spacing w:line="276" w:lineRule="auto"/>
              <w:jc w:val="center"/>
              <w:rPr>
                <w:rFonts w:ascii="Calibri Light" w:hAnsi="Calibri Light" w:cs="Calibri Light"/>
                <w:b/>
                <w:sz w:val="20"/>
              </w:rPr>
            </w:pPr>
            <w:r w:rsidRPr="00C43FE0">
              <w:rPr>
                <w:rFonts w:ascii="Calibri Light" w:hAnsi="Calibri Light" w:cs="Calibri Light"/>
                <w:b/>
                <w:sz w:val="20"/>
              </w:rPr>
              <w:t>de la session</w:t>
            </w:r>
          </w:p>
          <w:p w14:paraId="3F7D2641" w14:textId="0EE57FE5" w:rsidR="004E15AB" w:rsidRDefault="004E15AB" w:rsidP="00464594">
            <w:pPr>
              <w:pStyle w:val="Standard"/>
              <w:spacing w:after="120"/>
            </w:pPr>
            <w:r>
              <w:t>___________________________</w:t>
            </w:r>
          </w:p>
          <w:p w14:paraId="7F5E70FB" w14:textId="77777777" w:rsidR="004E15AB" w:rsidRDefault="00D77024" w:rsidP="00E852BF">
            <w:pPr>
              <w:spacing w:line="276" w:lineRule="auto"/>
              <w:jc w:val="center"/>
              <w:rPr>
                <w:rFonts w:ascii="Calibri Light" w:hAnsi="Calibri Light" w:cs="Calibri Light"/>
                <w:bCs/>
                <w:sz w:val="20"/>
              </w:rPr>
            </w:pPr>
            <w:r w:rsidRPr="00D77024">
              <w:rPr>
                <w:rFonts w:ascii="Calibri Light" w:hAnsi="Calibri Light" w:cs="Calibri Light"/>
                <w:bCs/>
                <w:sz w:val="20"/>
              </w:rPr>
              <w:t xml:space="preserve">Tour de table </w:t>
            </w:r>
            <w:r>
              <w:rPr>
                <w:rFonts w:ascii="Calibri Light" w:hAnsi="Calibri Light" w:cs="Calibri Light"/>
                <w:bCs/>
                <w:sz w:val="20"/>
              </w:rPr>
              <w:t>et échanges avec les stagiaires</w:t>
            </w:r>
          </w:p>
          <w:p w14:paraId="65215554" w14:textId="77777777" w:rsidR="0043473F" w:rsidRPr="008D00F4" w:rsidRDefault="0043473F" w:rsidP="0043473F">
            <w:pPr>
              <w:spacing w:line="240" w:lineRule="auto"/>
              <w:jc w:val="center"/>
              <w:rPr>
                <w:rFonts w:ascii="Calibri Light" w:hAnsi="Calibri Light" w:cs="Calibri Light"/>
                <w:bCs/>
                <w:sz w:val="20"/>
              </w:rPr>
            </w:pPr>
            <w:r>
              <w:rPr>
                <w:rFonts w:ascii="Calibri Light" w:hAnsi="Calibri Light" w:cs="Calibri Light"/>
                <w:bCs/>
                <w:sz w:val="20"/>
              </w:rPr>
              <w:t>Jean-Michel DENIS</w:t>
            </w:r>
          </w:p>
          <w:p w14:paraId="4AD35301" w14:textId="77777777" w:rsidR="0043473F" w:rsidRPr="00C461B9" w:rsidRDefault="0043473F" w:rsidP="0043473F">
            <w:pPr>
              <w:spacing w:line="240" w:lineRule="auto"/>
              <w:jc w:val="center"/>
              <w:rPr>
                <w:rFonts w:ascii="Calibri Light" w:hAnsi="Calibri Light" w:cs="Calibri Light"/>
                <w:bCs/>
                <w:sz w:val="20"/>
              </w:rPr>
            </w:pPr>
            <w:r w:rsidRPr="008D00F4">
              <w:rPr>
                <w:rFonts w:ascii="Calibri Light" w:hAnsi="Calibri Light" w:cs="Calibri Light"/>
                <w:bCs/>
                <w:sz w:val="20"/>
              </w:rPr>
              <w:t>Nicole MAGGI-GERMAIN</w:t>
            </w:r>
          </w:p>
          <w:p w14:paraId="5D4210D3" w14:textId="2DEF9F33" w:rsidR="0043473F" w:rsidRPr="00E852BF" w:rsidRDefault="00E47AC8" w:rsidP="0043473F">
            <w:pPr>
              <w:spacing w:line="276" w:lineRule="auto"/>
              <w:jc w:val="center"/>
              <w:rPr>
                <w:rFonts w:ascii="Calibri Light" w:hAnsi="Calibri Light" w:cs="Calibri Light"/>
                <w:bCs/>
                <w:sz w:val="20"/>
              </w:rPr>
            </w:pPr>
            <w:r>
              <w:rPr>
                <w:rFonts w:ascii="Calibri Light" w:hAnsi="Calibri Light" w:cs="Calibri Light"/>
                <w:sz w:val="20"/>
              </w:rPr>
              <w:t>Matthieu SAINTOUL</w:t>
            </w:r>
          </w:p>
        </w:tc>
        <w:tc>
          <w:tcPr>
            <w:tcW w:w="3261" w:type="dxa"/>
            <w:tcBorders>
              <w:top w:val="single" w:sz="6" w:space="0" w:color="auto"/>
              <w:left w:val="single" w:sz="6" w:space="0" w:color="auto"/>
              <w:bottom w:val="single" w:sz="6" w:space="0" w:color="auto"/>
              <w:right w:val="single" w:sz="6" w:space="0" w:color="auto"/>
            </w:tcBorders>
          </w:tcPr>
          <w:p w14:paraId="4A8C4844" w14:textId="77777777" w:rsidR="004E15AB" w:rsidRDefault="004E15AB" w:rsidP="004E15AB">
            <w:pPr>
              <w:spacing w:line="276" w:lineRule="auto"/>
              <w:jc w:val="center"/>
              <w:rPr>
                <w:rFonts w:ascii="Calibri Light" w:hAnsi="Calibri Light" w:cs="Calibri Light"/>
                <w:b/>
                <w:sz w:val="20"/>
              </w:rPr>
            </w:pPr>
          </w:p>
          <w:p w14:paraId="30AD4022" w14:textId="168F464E" w:rsidR="004E15AB" w:rsidRPr="0081652B" w:rsidRDefault="00BB6946" w:rsidP="00F503D8">
            <w:pPr>
              <w:spacing w:line="276" w:lineRule="auto"/>
              <w:jc w:val="center"/>
              <w:rPr>
                <w:rFonts w:ascii="Calibri Light" w:hAnsi="Calibri Light" w:cs="Calibri Light"/>
                <w:b/>
                <w:sz w:val="20"/>
              </w:rPr>
            </w:pPr>
            <w:r>
              <w:rPr>
                <w:rFonts w:ascii="Calibri Light" w:hAnsi="Calibri Light" w:cs="Calibri Light"/>
                <w:b/>
                <w:sz w:val="20"/>
              </w:rPr>
              <w:t>L’égalité : approche juridique</w:t>
            </w:r>
          </w:p>
          <w:p w14:paraId="545B493B" w14:textId="1C14BE06" w:rsidR="004E15AB" w:rsidRPr="00C4717F" w:rsidRDefault="004E15AB" w:rsidP="00842824">
            <w:pPr>
              <w:spacing w:line="276" w:lineRule="auto"/>
              <w:jc w:val="center"/>
              <w:rPr>
                <w:rFonts w:ascii="Calibri Light" w:hAnsi="Calibri Light" w:cs="Calibri Light"/>
                <w:bCs/>
                <w:sz w:val="14"/>
                <w:szCs w:val="14"/>
              </w:rPr>
            </w:pPr>
          </w:p>
          <w:p w14:paraId="4D15440F" w14:textId="77777777" w:rsidR="004E15AB" w:rsidRPr="00C4717F" w:rsidRDefault="004E15AB" w:rsidP="004E15AB">
            <w:pPr>
              <w:spacing w:line="276" w:lineRule="auto"/>
              <w:jc w:val="center"/>
              <w:rPr>
                <w:rFonts w:ascii="Calibri Light" w:hAnsi="Calibri Light" w:cs="Calibri Light"/>
                <w:bCs/>
                <w:sz w:val="12"/>
                <w:szCs w:val="16"/>
              </w:rPr>
            </w:pPr>
          </w:p>
          <w:p w14:paraId="5AB40EFC" w14:textId="3DE14548" w:rsidR="00842824" w:rsidRPr="00CF73E4" w:rsidRDefault="00CF73E4" w:rsidP="00842824">
            <w:pPr>
              <w:pStyle w:val="Corpsdetexte"/>
              <w:autoSpaceDE/>
              <w:autoSpaceDN/>
              <w:spacing w:line="276" w:lineRule="auto"/>
              <w:rPr>
                <w:rFonts w:ascii="Calibri Light" w:hAnsi="Calibri Light" w:cs="Calibri Light"/>
                <w:bCs/>
                <w:sz w:val="20"/>
              </w:rPr>
            </w:pPr>
            <w:r w:rsidRPr="00CF73E4">
              <w:rPr>
                <w:rFonts w:ascii="Calibri Light" w:hAnsi="Calibri Light" w:cs="Calibri Light"/>
                <w:bCs/>
                <w:sz w:val="20"/>
              </w:rPr>
              <w:t>Nicole MAGGI-GERMAIN</w:t>
            </w:r>
          </w:p>
          <w:p w14:paraId="48AFCD76" w14:textId="782A4208" w:rsidR="00842824" w:rsidRPr="008F134A" w:rsidRDefault="00CF73E4" w:rsidP="008F134A">
            <w:pPr>
              <w:pStyle w:val="Corpsdetexte"/>
              <w:autoSpaceDE/>
              <w:autoSpaceDN/>
              <w:rPr>
                <w:rFonts w:ascii="Calibri Light" w:hAnsi="Calibri Light" w:cs="Calibri Light"/>
                <w:bCs/>
                <w:sz w:val="16"/>
                <w:szCs w:val="22"/>
                <w:lang w:val="it-IT"/>
              </w:rPr>
            </w:pPr>
            <w:r w:rsidRPr="008F134A">
              <w:rPr>
                <w:rFonts w:ascii="Calibri Light" w:hAnsi="Calibri Light" w:cs="Calibri Light"/>
                <w:bCs/>
                <w:sz w:val="16"/>
                <w:szCs w:val="22"/>
                <w:lang w:val="it-IT"/>
              </w:rPr>
              <w:t>Juriste</w:t>
            </w:r>
            <w:r w:rsidR="0043473F" w:rsidRPr="008F134A">
              <w:rPr>
                <w:rFonts w:ascii="Calibri Light" w:hAnsi="Calibri Light" w:cs="Calibri Light"/>
                <w:bCs/>
                <w:sz w:val="16"/>
                <w:szCs w:val="22"/>
                <w:lang w:val="it-IT"/>
              </w:rPr>
              <w:t xml:space="preserve"> (</w:t>
            </w:r>
            <w:r w:rsidRPr="008F134A">
              <w:rPr>
                <w:rFonts w:ascii="Calibri Light" w:hAnsi="Calibri Light" w:cs="Calibri Light"/>
                <w:bCs/>
                <w:sz w:val="16"/>
                <w:szCs w:val="22"/>
                <w:lang w:val="it-IT"/>
              </w:rPr>
              <w:t xml:space="preserve">ISST </w:t>
            </w:r>
            <w:r w:rsidR="0043473F" w:rsidRPr="008F134A">
              <w:rPr>
                <w:rFonts w:ascii="Calibri Light" w:hAnsi="Calibri Light" w:cs="Calibri Light"/>
                <w:bCs/>
                <w:sz w:val="16"/>
                <w:szCs w:val="22"/>
                <w:lang w:val="it-IT"/>
              </w:rPr>
              <w:t>-</w:t>
            </w:r>
            <w:r w:rsidRPr="008F134A">
              <w:rPr>
                <w:rFonts w:ascii="Calibri Light" w:hAnsi="Calibri Light" w:cs="Calibri Light"/>
                <w:bCs/>
                <w:sz w:val="16"/>
                <w:szCs w:val="22"/>
                <w:lang w:val="it-IT"/>
              </w:rPr>
              <w:t xml:space="preserve"> univ. Paris 1</w:t>
            </w:r>
            <w:r w:rsidR="0043473F" w:rsidRPr="008F134A">
              <w:rPr>
                <w:rFonts w:ascii="Calibri Light" w:hAnsi="Calibri Light" w:cs="Calibri Light"/>
                <w:bCs/>
                <w:sz w:val="16"/>
                <w:szCs w:val="22"/>
                <w:lang w:val="it-IT"/>
              </w:rPr>
              <w:t>)</w:t>
            </w:r>
          </w:p>
          <w:p w14:paraId="4C89A047" w14:textId="2795C9F6" w:rsidR="004E15AB" w:rsidRDefault="004E15AB" w:rsidP="004E15AB">
            <w:pPr>
              <w:spacing w:line="240" w:lineRule="auto"/>
              <w:jc w:val="center"/>
              <w:rPr>
                <w:rFonts w:ascii="Calibri Light" w:hAnsi="Calibri Light" w:cs="Calibri Light"/>
                <w:bCs/>
                <w:sz w:val="16"/>
              </w:rPr>
            </w:pPr>
          </w:p>
          <w:p w14:paraId="56D693BE" w14:textId="77777777" w:rsidR="004E15AB" w:rsidRPr="00D201A9" w:rsidRDefault="004E15AB" w:rsidP="004E15AB">
            <w:pPr>
              <w:pStyle w:val="Corpsdetexte"/>
              <w:autoSpaceDE/>
              <w:autoSpaceDN/>
              <w:rPr>
                <w:b/>
                <w:sz w:val="22"/>
              </w:rPr>
            </w:pPr>
          </w:p>
        </w:tc>
        <w:tc>
          <w:tcPr>
            <w:tcW w:w="3118" w:type="dxa"/>
            <w:tcBorders>
              <w:top w:val="single" w:sz="6" w:space="0" w:color="auto"/>
              <w:left w:val="single" w:sz="6" w:space="0" w:color="auto"/>
              <w:bottom w:val="single" w:sz="6" w:space="0" w:color="auto"/>
              <w:right w:val="single" w:sz="6" w:space="0" w:color="auto"/>
            </w:tcBorders>
          </w:tcPr>
          <w:p w14:paraId="00EEB299" w14:textId="77777777" w:rsidR="004E15AB" w:rsidRDefault="004E15AB" w:rsidP="004E15AB">
            <w:pPr>
              <w:spacing w:line="276" w:lineRule="auto"/>
              <w:jc w:val="center"/>
              <w:rPr>
                <w:rFonts w:ascii="Calibri Light" w:hAnsi="Calibri Light" w:cs="Calibri Light"/>
                <w:b/>
                <w:sz w:val="20"/>
              </w:rPr>
            </w:pPr>
          </w:p>
          <w:p w14:paraId="250B87EB" w14:textId="2E2FFE4D" w:rsidR="00CF73E4" w:rsidRPr="00F07675" w:rsidRDefault="00061045" w:rsidP="00061045">
            <w:pPr>
              <w:pStyle w:val="Corpsdetexte"/>
              <w:autoSpaceDE/>
              <w:autoSpaceDN/>
              <w:spacing w:line="276" w:lineRule="auto"/>
              <w:rPr>
                <w:rFonts w:ascii="Calibri Light" w:hAnsi="Calibri Light" w:cs="Calibri Light"/>
                <w:b/>
                <w:sz w:val="21"/>
                <w:szCs w:val="21"/>
              </w:rPr>
            </w:pPr>
            <w:r w:rsidRPr="00F07675">
              <w:rPr>
                <w:rFonts w:ascii="Calibri Light" w:hAnsi="Calibri Light" w:cs="Calibri Light"/>
                <w:b/>
                <w:sz w:val="21"/>
                <w:szCs w:val="21"/>
              </w:rPr>
              <w:t>Le</w:t>
            </w:r>
            <w:r w:rsidR="00CF73E4" w:rsidRPr="00F07675">
              <w:rPr>
                <w:rFonts w:ascii="Calibri Light" w:hAnsi="Calibri Light" w:cs="Calibri Light"/>
                <w:b/>
                <w:sz w:val="21"/>
                <w:szCs w:val="21"/>
              </w:rPr>
              <w:t>s outils</w:t>
            </w:r>
            <w:r w:rsidR="00F07675" w:rsidRPr="00F07675">
              <w:rPr>
                <w:rFonts w:ascii="Calibri Light" w:hAnsi="Calibri Light" w:cs="Calibri Light"/>
                <w:b/>
                <w:sz w:val="21"/>
                <w:szCs w:val="21"/>
              </w:rPr>
              <w:t xml:space="preserve"> pour favoriser l’égalité professionnelle</w:t>
            </w:r>
          </w:p>
          <w:p w14:paraId="4162D0C8" w14:textId="465C4282" w:rsidR="00061045" w:rsidRPr="0081652B" w:rsidRDefault="00CF73E4" w:rsidP="00061045">
            <w:pPr>
              <w:pStyle w:val="Corpsdetexte"/>
              <w:autoSpaceDE/>
              <w:autoSpaceDN/>
              <w:spacing w:line="276" w:lineRule="auto"/>
              <w:rPr>
                <w:rFonts w:ascii="Calibri Light" w:hAnsi="Calibri Light" w:cs="Calibri Light"/>
                <w:b/>
                <w:sz w:val="20"/>
              </w:rPr>
            </w:pPr>
            <w:r>
              <w:rPr>
                <w:rFonts w:ascii="Calibri Light" w:hAnsi="Calibri Light" w:cs="Calibri Light"/>
                <w:b/>
                <w:sz w:val="20"/>
              </w:rPr>
              <w:t>1/</w:t>
            </w:r>
            <w:r w:rsidR="00061045">
              <w:rPr>
                <w:rFonts w:ascii="Calibri Light" w:hAnsi="Calibri Light" w:cs="Calibri Light"/>
                <w:b/>
                <w:sz w:val="20"/>
              </w:rPr>
              <w:t xml:space="preserve"> </w:t>
            </w:r>
            <w:r>
              <w:rPr>
                <w:rFonts w:ascii="Calibri Light" w:hAnsi="Calibri Light" w:cs="Calibri Light"/>
                <w:b/>
                <w:sz w:val="20"/>
              </w:rPr>
              <w:t xml:space="preserve">Le </w:t>
            </w:r>
            <w:r w:rsidR="00061045">
              <w:rPr>
                <w:rFonts w:ascii="Calibri Light" w:hAnsi="Calibri Light" w:cs="Calibri Light"/>
                <w:b/>
                <w:sz w:val="20"/>
              </w:rPr>
              <w:t>r</w:t>
            </w:r>
            <w:r w:rsidR="00061045" w:rsidRPr="0081652B">
              <w:rPr>
                <w:rFonts w:ascii="Calibri Light" w:hAnsi="Calibri Light" w:cs="Calibri Light"/>
                <w:b/>
                <w:sz w:val="20"/>
              </w:rPr>
              <w:t>ôle d</w:t>
            </w:r>
            <w:r>
              <w:rPr>
                <w:rFonts w:ascii="Calibri Light" w:hAnsi="Calibri Light" w:cs="Calibri Light"/>
                <w:b/>
                <w:sz w:val="20"/>
              </w:rPr>
              <w:t>u CSE</w:t>
            </w:r>
            <w:r w:rsidR="008F5325">
              <w:rPr>
                <w:rFonts w:ascii="Calibri Light" w:hAnsi="Calibri Light" w:cs="Calibri Light"/>
                <w:b/>
                <w:sz w:val="20"/>
              </w:rPr>
              <w:t xml:space="preserve"> (attributions)</w:t>
            </w:r>
            <w:r w:rsidR="00747C4D">
              <w:rPr>
                <w:rFonts w:ascii="Calibri Light" w:hAnsi="Calibri Light" w:cs="Calibri Light"/>
                <w:b/>
                <w:sz w:val="20"/>
              </w:rPr>
              <w:t xml:space="preserve"> et la BDESE</w:t>
            </w:r>
          </w:p>
          <w:p w14:paraId="06F0511E" w14:textId="77777777" w:rsidR="00061045" w:rsidRPr="00CA4D5D" w:rsidRDefault="00061045" w:rsidP="00061045">
            <w:pPr>
              <w:spacing w:line="276" w:lineRule="auto"/>
              <w:jc w:val="center"/>
              <w:rPr>
                <w:rFonts w:ascii="Calibri Light" w:hAnsi="Calibri Light" w:cs="Calibri Light"/>
                <w:bCs/>
                <w:sz w:val="12"/>
                <w:szCs w:val="12"/>
              </w:rPr>
            </w:pPr>
          </w:p>
          <w:p w14:paraId="4FE6DA4D" w14:textId="77777777" w:rsidR="008A1DF4" w:rsidRPr="00CF73E4" w:rsidRDefault="008A1DF4" w:rsidP="008A1DF4">
            <w:pPr>
              <w:pStyle w:val="Corpsdetexte"/>
              <w:autoSpaceDE/>
              <w:autoSpaceDN/>
              <w:spacing w:line="276" w:lineRule="auto"/>
              <w:rPr>
                <w:rFonts w:ascii="Calibri Light" w:hAnsi="Calibri Light" w:cs="Calibri Light"/>
                <w:bCs/>
                <w:sz w:val="20"/>
              </w:rPr>
            </w:pPr>
            <w:r w:rsidRPr="00CF73E4">
              <w:rPr>
                <w:rFonts w:ascii="Calibri Light" w:hAnsi="Calibri Light" w:cs="Calibri Light"/>
                <w:bCs/>
                <w:sz w:val="20"/>
              </w:rPr>
              <w:t>Nicole MAGGI-GERMAIN</w:t>
            </w:r>
          </w:p>
          <w:p w14:paraId="756841F2" w14:textId="66519403" w:rsidR="00AB4B1F" w:rsidRPr="008F134A" w:rsidRDefault="008A1DF4" w:rsidP="008A1DF4">
            <w:pPr>
              <w:pStyle w:val="Corpsdetexte"/>
              <w:autoSpaceDE/>
              <w:autoSpaceDN/>
              <w:rPr>
                <w:rFonts w:ascii="Calibri Light" w:hAnsi="Calibri Light" w:cs="Calibri Light"/>
                <w:bCs/>
                <w:sz w:val="16"/>
                <w:szCs w:val="22"/>
                <w:lang w:val="it-IT"/>
              </w:rPr>
            </w:pPr>
            <w:r w:rsidRPr="008F134A">
              <w:rPr>
                <w:rFonts w:ascii="Calibri Light" w:hAnsi="Calibri Light" w:cs="Calibri Light"/>
                <w:bCs/>
                <w:sz w:val="16"/>
                <w:szCs w:val="22"/>
                <w:lang w:val="it-IT"/>
              </w:rPr>
              <w:t>Juriste (ISST - univ. Paris 1)</w:t>
            </w:r>
          </w:p>
          <w:p w14:paraId="3BB6DEDE" w14:textId="77777777" w:rsidR="004E15AB" w:rsidRPr="00D201A9" w:rsidRDefault="004E15AB" w:rsidP="004E15AB">
            <w:pPr>
              <w:pStyle w:val="Corpsdetexte"/>
              <w:autoSpaceDE/>
              <w:autoSpaceDN/>
              <w:jc w:val="both"/>
              <w:rPr>
                <w:rFonts w:ascii="Times New Roman" w:hAnsi="Times New Roman"/>
                <w:sz w:val="18"/>
              </w:rPr>
            </w:pPr>
          </w:p>
        </w:tc>
        <w:tc>
          <w:tcPr>
            <w:tcW w:w="2977" w:type="dxa"/>
            <w:tcBorders>
              <w:top w:val="single" w:sz="6" w:space="0" w:color="auto"/>
              <w:left w:val="single" w:sz="6" w:space="0" w:color="auto"/>
              <w:bottom w:val="single" w:sz="6" w:space="0" w:color="auto"/>
              <w:right w:val="single" w:sz="6" w:space="0" w:color="auto"/>
            </w:tcBorders>
          </w:tcPr>
          <w:p w14:paraId="7190D186" w14:textId="77777777" w:rsidR="00C70DD7" w:rsidRDefault="00C70DD7" w:rsidP="00C70DD7">
            <w:pPr>
              <w:pStyle w:val="Corpsdetexte"/>
              <w:autoSpaceDE/>
              <w:autoSpaceDN/>
              <w:spacing w:line="276" w:lineRule="auto"/>
              <w:rPr>
                <w:rFonts w:ascii="Calibri Light" w:hAnsi="Calibri Light" w:cs="Calibri Light"/>
                <w:b/>
                <w:sz w:val="20"/>
              </w:rPr>
            </w:pPr>
          </w:p>
          <w:p w14:paraId="66DCF712" w14:textId="16273744" w:rsidR="00061045" w:rsidRPr="0081652B" w:rsidRDefault="00CF73E4" w:rsidP="00061045">
            <w:pPr>
              <w:spacing w:line="276" w:lineRule="auto"/>
              <w:jc w:val="center"/>
              <w:rPr>
                <w:rFonts w:ascii="Calibri Light" w:hAnsi="Calibri Light" w:cs="Calibri Light"/>
                <w:bCs/>
                <w:sz w:val="12"/>
                <w:szCs w:val="14"/>
              </w:rPr>
            </w:pPr>
            <w:r>
              <w:rPr>
                <w:rFonts w:ascii="Calibri Light" w:hAnsi="Calibri Light" w:cs="Calibri Light"/>
                <w:b/>
                <w:sz w:val="20"/>
              </w:rPr>
              <w:t xml:space="preserve">3/ </w:t>
            </w:r>
            <w:r w:rsidR="00BE1499">
              <w:rPr>
                <w:rFonts w:ascii="Calibri Light" w:hAnsi="Calibri Light" w:cs="Calibri Light"/>
                <w:b/>
                <w:sz w:val="20"/>
              </w:rPr>
              <w:t xml:space="preserve">La parentalité </w:t>
            </w:r>
            <w:r w:rsidR="00747C4D">
              <w:rPr>
                <w:rFonts w:ascii="Calibri Light" w:hAnsi="Calibri Light" w:cs="Calibri Light"/>
                <w:b/>
                <w:sz w:val="20"/>
              </w:rPr>
              <w:t xml:space="preserve">et l’aidance </w:t>
            </w:r>
            <w:r w:rsidR="00BE1499">
              <w:rPr>
                <w:rFonts w:ascii="Calibri Light" w:hAnsi="Calibri Light" w:cs="Calibri Light"/>
                <w:b/>
                <w:sz w:val="20"/>
              </w:rPr>
              <w:t>dans la négociation</w:t>
            </w:r>
            <w:r w:rsidR="002C6BF1">
              <w:rPr>
                <w:rFonts w:ascii="Calibri Light" w:hAnsi="Calibri Light" w:cs="Calibri Light"/>
                <w:b/>
                <w:sz w:val="20"/>
              </w:rPr>
              <w:t xml:space="preserve"> collective</w:t>
            </w:r>
          </w:p>
          <w:p w14:paraId="214F8B94" w14:textId="061EFC05" w:rsidR="008A1DF4" w:rsidRPr="008F134A" w:rsidRDefault="002C6BF1" w:rsidP="008A1DF4">
            <w:pPr>
              <w:pStyle w:val="Corpsdetexte"/>
              <w:autoSpaceDE/>
              <w:autoSpaceDN/>
              <w:spacing w:line="276" w:lineRule="auto"/>
              <w:rPr>
                <w:rFonts w:ascii="Calibri Light" w:hAnsi="Calibri Light" w:cs="Calibri Light"/>
                <w:bCs/>
                <w:sz w:val="20"/>
                <w:lang w:val="en-US"/>
              </w:rPr>
            </w:pPr>
            <w:r w:rsidRPr="008F134A">
              <w:rPr>
                <w:rFonts w:ascii="Calibri Light" w:hAnsi="Calibri Light" w:cs="Calibri Light"/>
                <w:bCs/>
                <w:sz w:val="20"/>
                <w:lang w:val="en-US"/>
              </w:rPr>
              <w:t>Cécile GUILLAUME</w:t>
            </w:r>
          </w:p>
          <w:p w14:paraId="07C5AB91" w14:textId="20316EF8" w:rsidR="002C6BF1" w:rsidRPr="008F134A" w:rsidRDefault="002C6BF1" w:rsidP="008F134A">
            <w:pPr>
              <w:pStyle w:val="Corpsdetexte"/>
              <w:autoSpaceDE/>
              <w:autoSpaceDN/>
              <w:rPr>
                <w:rFonts w:ascii="Calibri Light" w:hAnsi="Calibri Light" w:cs="Calibri Light"/>
                <w:bCs/>
                <w:sz w:val="16"/>
                <w:szCs w:val="22"/>
                <w:lang w:val="it-IT"/>
              </w:rPr>
            </w:pPr>
            <w:r w:rsidRPr="008F134A">
              <w:rPr>
                <w:rFonts w:ascii="Calibri Light" w:hAnsi="Calibri Light" w:cs="Calibri Light"/>
                <w:bCs/>
                <w:sz w:val="16"/>
                <w:szCs w:val="22"/>
                <w:lang w:val="it-IT"/>
              </w:rPr>
              <w:t>(Surrey Business School)</w:t>
            </w:r>
          </w:p>
          <w:p w14:paraId="50252273" w14:textId="3C659473" w:rsidR="006F7F74" w:rsidRPr="002C6BF1" w:rsidRDefault="006F7F74" w:rsidP="008F134A">
            <w:pPr>
              <w:pStyle w:val="Corpsdetexte"/>
              <w:autoSpaceDE/>
              <w:autoSpaceDN/>
              <w:rPr>
                <w:rFonts w:asciiTheme="minorHAnsi" w:hAnsiTheme="minorHAnsi" w:cstheme="minorHAnsi"/>
                <w:sz w:val="20"/>
              </w:rPr>
            </w:pPr>
          </w:p>
        </w:tc>
        <w:tc>
          <w:tcPr>
            <w:tcW w:w="2653" w:type="dxa"/>
            <w:tcBorders>
              <w:top w:val="single" w:sz="6" w:space="0" w:color="auto"/>
              <w:left w:val="single" w:sz="6" w:space="0" w:color="auto"/>
              <w:bottom w:val="single" w:sz="6" w:space="0" w:color="auto"/>
              <w:right w:val="single" w:sz="6" w:space="0" w:color="auto"/>
            </w:tcBorders>
          </w:tcPr>
          <w:p w14:paraId="7000FC43" w14:textId="77777777" w:rsidR="0069228E" w:rsidRPr="004E1FDC" w:rsidRDefault="0069228E" w:rsidP="0069228E">
            <w:pPr>
              <w:pStyle w:val="Corpsdetexte"/>
              <w:autoSpaceDE/>
              <w:autoSpaceDN/>
              <w:jc w:val="both"/>
              <w:rPr>
                <w:rFonts w:ascii="Calibri Light" w:hAnsi="Calibri Light" w:cs="Calibri Light"/>
                <w:bCs/>
                <w:sz w:val="15"/>
                <w:szCs w:val="18"/>
              </w:rPr>
            </w:pPr>
          </w:p>
          <w:p w14:paraId="47322712" w14:textId="213874FC" w:rsidR="004E15AB" w:rsidRDefault="004E15AB" w:rsidP="004E15AB">
            <w:pPr>
              <w:spacing w:line="276" w:lineRule="auto"/>
              <w:jc w:val="center"/>
              <w:rPr>
                <w:rFonts w:ascii="Calibri Light" w:hAnsi="Calibri Light" w:cs="Calibri Light"/>
                <w:b/>
                <w:sz w:val="20"/>
              </w:rPr>
            </w:pPr>
            <w:r>
              <w:rPr>
                <w:rFonts w:ascii="Calibri Light" w:hAnsi="Calibri Light" w:cs="Calibri Light"/>
                <w:b/>
                <w:sz w:val="20"/>
              </w:rPr>
              <w:t xml:space="preserve">Intervention </w:t>
            </w:r>
            <w:r w:rsidR="00993626">
              <w:rPr>
                <w:rFonts w:ascii="Calibri Light" w:hAnsi="Calibri Light" w:cs="Calibri Light"/>
                <w:b/>
                <w:sz w:val="20"/>
              </w:rPr>
              <w:t>confédérale</w:t>
            </w:r>
          </w:p>
          <w:p w14:paraId="639F362A" w14:textId="77777777" w:rsidR="008A1DF4" w:rsidRDefault="008A1DF4" w:rsidP="004E15AB">
            <w:pPr>
              <w:spacing w:line="276" w:lineRule="auto"/>
              <w:jc w:val="center"/>
              <w:rPr>
                <w:rFonts w:ascii="Calibri Light" w:hAnsi="Calibri Light" w:cs="Calibri Light"/>
                <w:b/>
                <w:sz w:val="20"/>
              </w:rPr>
            </w:pPr>
          </w:p>
          <w:p w14:paraId="32125695" w14:textId="5C7527A6" w:rsidR="00993626" w:rsidRPr="008D00F4" w:rsidRDefault="00993626" w:rsidP="00993626">
            <w:pPr>
              <w:spacing w:line="240" w:lineRule="auto"/>
              <w:jc w:val="center"/>
              <w:rPr>
                <w:rFonts w:ascii="Calibri Light" w:hAnsi="Calibri Light" w:cs="Calibri Light"/>
                <w:bCs/>
                <w:sz w:val="20"/>
              </w:rPr>
            </w:pPr>
            <w:r>
              <w:rPr>
                <w:rFonts w:ascii="Calibri Light" w:hAnsi="Calibri Light" w:cs="Calibri Light"/>
                <w:bCs/>
                <w:sz w:val="20"/>
              </w:rPr>
              <w:t>Béatrice CLICQ</w:t>
            </w:r>
          </w:p>
          <w:p w14:paraId="6A11C9FF" w14:textId="79306B82" w:rsidR="004E15AB" w:rsidRPr="008F134A" w:rsidRDefault="00361AA0" w:rsidP="008F134A">
            <w:pPr>
              <w:pStyle w:val="Corpsdetexte"/>
              <w:autoSpaceDE/>
              <w:autoSpaceDN/>
              <w:rPr>
                <w:rFonts w:ascii="Calibri Light" w:hAnsi="Calibri Light" w:cs="Calibri Light"/>
                <w:bCs/>
                <w:sz w:val="16"/>
                <w:szCs w:val="22"/>
                <w:lang w:val="it-IT"/>
              </w:rPr>
            </w:pPr>
            <w:r w:rsidRPr="008F134A">
              <w:rPr>
                <w:rFonts w:ascii="Calibri Light" w:hAnsi="Calibri Light" w:cs="Calibri Light"/>
                <w:bCs/>
                <w:sz w:val="16"/>
                <w:szCs w:val="22"/>
                <w:lang w:val="it-IT"/>
              </w:rPr>
              <w:t>Secrétaire</w:t>
            </w:r>
            <w:r w:rsidR="004E15AB" w:rsidRPr="008F134A">
              <w:rPr>
                <w:rFonts w:ascii="Calibri Light" w:hAnsi="Calibri Light" w:cs="Calibri Light"/>
                <w:bCs/>
                <w:sz w:val="16"/>
                <w:szCs w:val="22"/>
                <w:lang w:val="it-IT"/>
              </w:rPr>
              <w:t xml:space="preserve"> confédéral</w:t>
            </w:r>
            <w:r w:rsidR="00BD53B8">
              <w:rPr>
                <w:rFonts w:ascii="Calibri Light" w:hAnsi="Calibri Light" w:cs="Calibri Light"/>
                <w:bCs/>
                <w:sz w:val="16"/>
                <w:szCs w:val="22"/>
                <w:lang w:val="it-IT"/>
              </w:rPr>
              <w:t>e</w:t>
            </w:r>
          </w:p>
          <w:p w14:paraId="477F25BC" w14:textId="77777777" w:rsidR="004E15AB" w:rsidRPr="00B40F34" w:rsidRDefault="004E15AB" w:rsidP="004E15AB">
            <w:pPr>
              <w:pStyle w:val="Corpsdetexte"/>
              <w:autoSpaceDE/>
              <w:autoSpaceDN/>
              <w:rPr>
                <w:rFonts w:ascii="Calibri Light" w:hAnsi="Calibri Light" w:cs="Calibri Light"/>
                <w:bCs/>
                <w:sz w:val="12"/>
                <w:szCs w:val="18"/>
              </w:rPr>
            </w:pPr>
          </w:p>
        </w:tc>
      </w:tr>
      <w:tr w:rsidR="004E15AB" w:rsidRPr="00D201A9" w14:paraId="140B8618" w14:textId="77777777" w:rsidTr="00E94E78">
        <w:trPr>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2D2D3DF0"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12 h </w:t>
            </w:r>
            <w:r>
              <w:rPr>
                <w:rFonts w:asciiTheme="minorHAnsi" w:hAnsiTheme="minorHAnsi" w:cstheme="minorHAnsi"/>
              </w:rPr>
              <w:t>3</w:t>
            </w:r>
            <w:r w:rsidRPr="007A7D06">
              <w:rPr>
                <w:rFonts w:asciiTheme="minorHAnsi" w:hAnsiTheme="minorHAnsi" w:cstheme="minorHAnsi"/>
              </w:rPr>
              <w:t>0</w:t>
            </w:r>
          </w:p>
        </w:tc>
        <w:tc>
          <w:tcPr>
            <w:tcW w:w="2981" w:type="dxa"/>
            <w:tcBorders>
              <w:top w:val="single" w:sz="6" w:space="0" w:color="auto"/>
              <w:left w:val="single" w:sz="4" w:space="0" w:color="auto"/>
              <w:bottom w:val="single" w:sz="6" w:space="0" w:color="auto"/>
              <w:right w:val="single" w:sz="6" w:space="0" w:color="auto"/>
            </w:tcBorders>
            <w:shd w:val="pct15" w:color="auto" w:fill="auto"/>
          </w:tcPr>
          <w:p w14:paraId="3BADF322" w14:textId="77777777" w:rsidR="004E15AB" w:rsidRPr="00D201A9" w:rsidRDefault="004E15AB" w:rsidP="004E15AB">
            <w:pPr>
              <w:spacing w:line="240" w:lineRule="auto"/>
              <w:jc w:val="center"/>
            </w:pPr>
          </w:p>
        </w:tc>
        <w:tc>
          <w:tcPr>
            <w:tcW w:w="3261" w:type="dxa"/>
            <w:tcBorders>
              <w:top w:val="single" w:sz="6" w:space="0" w:color="auto"/>
              <w:left w:val="single" w:sz="6" w:space="0" w:color="auto"/>
              <w:bottom w:val="single" w:sz="6" w:space="0" w:color="auto"/>
              <w:right w:val="single" w:sz="6" w:space="0" w:color="auto"/>
            </w:tcBorders>
            <w:shd w:val="pct15" w:color="auto" w:fill="auto"/>
          </w:tcPr>
          <w:p w14:paraId="1B553C1E" w14:textId="77777777" w:rsidR="004E15AB" w:rsidRPr="00D201A9" w:rsidRDefault="004E15AB" w:rsidP="004E15AB">
            <w:pPr>
              <w:spacing w:line="240" w:lineRule="auto"/>
              <w:jc w:val="center"/>
            </w:pPr>
          </w:p>
        </w:tc>
        <w:tc>
          <w:tcPr>
            <w:tcW w:w="3118" w:type="dxa"/>
            <w:tcBorders>
              <w:top w:val="single" w:sz="6" w:space="0" w:color="auto"/>
              <w:left w:val="single" w:sz="6" w:space="0" w:color="auto"/>
              <w:bottom w:val="single" w:sz="6" w:space="0" w:color="auto"/>
              <w:right w:val="single" w:sz="6" w:space="0" w:color="auto"/>
            </w:tcBorders>
            <w:shd w:val="pct15" w:color="auto" w:fill="auto"/>
          </w:tcPr>
          <w:p w14:paraId="2FEFF96E" w14:textId="77777777" w:rsidR="004E15AB" w:rsidRPr="00D201A9" w:rsidRDefault="004E15AB" w:rsidP="004E15AB">
            <w:pPr>
              <w:spacing w:line="240" w:lineRule="auto"/>
            </w:pPr>
          </w:p>
        </w:tc>
        <w:tc>
          <w:tcPr>
            <w:tcW w:w="2977" w:type="dxa"/>
            <w:tcBorders>
              <w:top w:val="single" w:sz="6" w:space="0" w:color="auto"/>
              <w:left w:val="single" w:sz="6" w:space="0" w:color="auto"/>
              <w:bottom w:val="single" w:sz="6" w:space="0" w:color="auto"/>
              <w:right w:val="single" w:sz="6" w:space="0" w:color="auto"/>
            </w:tcBorders>
            <w:shd w:val="pct15" w:color="auto" w:fill="auto"/>
          </w:tcPr>
          <w:p w14:paraId="2440C316" w14:textId="77777777" w:rsidR="004E15AB" w:rsidRPr="00D201A9" w:rsidRDefault="004E15AB" w:rsidP="004E15AB">
            <w:pPr>
              <w:spacing w:line="240" w:lineRule="auto"/>
            </w:pPr>
          </w:p>
        </w:tc>
        <w:tc>
          <w:tcPr>
            <w:tcW w:w="2653" w:type="dxa"/>
            <w:tcBorders>
              <w:top w:val="single" w:sz="6" w:space="0" w:color="auto"/>
              <w:left w:val="single" w:sz="6" w:space="0" w:color="auto"/>
              <w:bottom w:val="single" w:sz="6" w:space="0" w:color="auto"/>
              <w:right w:val="single" w:sz="6" w:space="0" w:color="auto"/>
            </w:tcBorders>
            <w:shd w:val="pct15" w:color="auto" w:fill="auto"/>
          </w:tcPr>
          <w:p w14:paraId="6388D977" w14:textId="77777777" w:rsidR="004E15AB" w:rsidRPr="00D201A9" w:rsidRDefault="004E15AB" w:rsidP="004E15AB">
            <w:pPr>
              <w:spacing w:line="240" w:lineRule="auto"/>
            </w:pPr>
          </w:p>
        </w:tc>
      </w:tr>
      <w:tr w:rsidR="004E15AB" w:rsidRPr="00D201A9" w14:paraId="04200BB4" w14:textId="77777777" w:rsidTr="00E94E78">
        <w:trPr>
          <w:jc w:val="center"/>
        </w:trPr>
        <w:tc>
          <w:tcPr>
            <w:tcW w:w="988" w:type="dxa"/>
            <w:tcBorders>
              <w:top w:val="single" w:sz="6" w:space="0" w:color="auto"/>
              <w:left w:val="single" w:sz="4" w:space="0" w:color="auto"/>
              <w:bottom w:val="single" w:sz="4" w:space="0" w:color="auto"/>
              <w:right w:val="single" w:sz="4" w:space="0" w:color="auto"/>
            </w:tcBorders>
            <w:shd w:val="pct15" w:color="auto" w:fill="auto"/>
          </w:tcPr>
          <w:p w14:paraId="192414B9"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14h</w:t>
            </w:r>
          </w:p>
          <w:p w14:paraId="183BB40F" w14:textId="77777777" w:rsidR="004E15AB" w:rsidRPr="007A7D06" w:rsidRDefault="004E15AB" w:rsidP="004E15AB">
            <w:pPr>
              <w:spacing w:line="240" w:lineRule="auto"/>
              <w:jc w:val="center"/>
              <w:rPr>
                <w:rFonts w:asciiTheme="minorHAnsi" w:hAnsiTheme="minorHAnsi" w:cstheme="minorHAnsi"/>
              </w:rPr>
            </w:pPr>
          </w:p>
          <w:p w14:paraId="4577556D" w14:textId="77777777" w:rsidR="004E15AB" w:rsidRPr="007A7D06" w:rsidRDefault="004E15AB" w:rsidP="004E15AB">
            <w:pPr>
              <w:spacing w:line="240" w:lineRule="auto"/>
              <w:jc w:val="center"/>
              <w:rPr>
                <w:rFonts w:asciiTheme="minorHAnsi" w:hAnsiTheme="minorHAnsi" w:cstheme="minorHAnsi"/>
              </w:rPr>
            </w:pPr>
          </w:p>
          <w:p w14:paraId="0E15165C" w14:textId="77777777" w:rsidR="004E15AB" w:rsidRPr="007A7D06" w:rsidRDefault="004E15AB" w:rsidP="004E15AB">
            <w:pPr>
              <w:spacing w:line="240" w:lineRule="auto"/>
              <w:jc w:val="center"/>
              <w:rPr>
                <w:rFonts w:asciiTheme="minorHAnsi" w:hAnsiTheme="minorHAnsi" w:cstheme="minorHAnsi"/>
              </w:rPr>
            </w:pPr>
          </w:p>
          <w:p w14:paraId="5A078024" w14:textId="77777777" w:rsidR="004E15AB" w:rsidRPr="007A7D06" w:rsidRDefault="004E15AB" w:rsidP="004E15AB">
            <w:pPr>
              <w:spacing w:line="240" w:lineRule="auto"/>
              <w:jc w:val="center"/>
              <w:rPr>
                <w:rFonts w:asciiTheme="minorHAnsi" w:hAnsiTheme="minorHAnsi" w:cstheme="minorHAnsi"/>
              </w:rPr>
            </w:pPr>
          </w:p>
          <w:p w14:paraId="6CCBD22C" w14:textId="77777777" w:rsidR="004E15AB" w:rsidRPr="007A7D06" w:rsidRDefault="004E15AB" w:rsidP="004E15AB">
            <w:pPr>
              <w:spacing w:line="240" w:lineRule="auto"/>
              <w:jc w:val="center"/>
              <w:rPr>
                <w:rFonts w:asciiTheme="minorHAnsi" w:hAnsiTheme="minorHAnsi" w:cstheme="minorHAnsi"/>
              </w:rPr>
            </w:pPr>
          </w:p>
          <w:p w14:paraId="624ACDCE" w14:textId="77777777" w:rsidR="004E15AB" w:rsidRPr="007A7D06" w:rsidRDefault="004E15AB" w:rsidP="004E15AB">
            <w:pPr>
              <w:spacing w:line="240" w:lineRule="auto"/>
              <w:jc w:val="center"/>
              <w:rPr>
                <w:rFonts w:asciiTheme="minorHAnsi" w:hAnsiTheme="minorHAnsi" w:cstheme="minorHAnsi"/>
              </w:rPr>
            </w:pPr>
          </w:p>
          <w:p w14:paraId="6AC6405C"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17 h </w:t>
            </w:r>
            <w:r>
              <w:rPr>
                <w:rFonts w:asciiTheme="minorHAnsi" w:hAnsiTheme="minorHAnsi" w:cstheme="minorHAnsi"/>
              </w:rPr>
              <w:t>3</w:t>
            </w:r>
            <w:r w:rsidRPr="007A7D06">
              <w:rPr>
                <w:rFonts w:asciiTheme="minorHAnsi" w:hAnsiTheme="minorHAnsi" w:cstheme="minorHAnsi"/>
              </w:rPr>
              <w:t>0</w:t>
            </w:r>
          </w:p>
          <w:p w14:paraId="529FF22C"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6" w:space="0" w:color="auto"/>
              <w:left w:val="single" w:sz="4" w:space="0" w:color="auto"/>
              <w:bottom w:val="single" w:sz="6" w:space="0" w:color="auto"/>
              <w:right w:val="single" w:sz="6" w:space="0" w:color="auto"/>
            </w:tcBorders>
          </w:tcPr>
          <w:p w14:paraId="5C72F502" w14:textId="77777777" w:rsidR="00F503D8" w:rsidRDefault="00F503D8" w:rsidP="00F503D8">
            <w:pPr>
              <w:spacing w:line="276" w:lineRule="auto"/>
              <w:rPr>
                <w:rFonts w:ascii="Calibri Light" w:hAnsi="Calibri Light" w:cs="Calibri Light"/>
                <w:b/>
                <w:sz w:val="20"/>
              </w:rPr>
            </w:pPr>
          </w:p>
          <w:p w14:paraId="03FDA467" w14:textId="79107130" w:rsidR="00F503D8" w:rsidRDefault="008F5325" w:rsidP="00F503D8">
            <w:pPr>
              <w:spacing w:line="276" w:lineRule="auto"/>
              <w:jc w:val="center"/>
              <w:rPr>
                <w:rFonts w:ascii="Calibri Light" w:hAnsi="Calibri Light" w:cs="Calibri Light"/>
                <w:b/>
                <w:sz w:val="20"/>
              </w:rPr>
            </w:pPr>
            <w:r>
              <w:rPr>
                <w:rFonts w:ascii="Calibri Light" w:hAnsi="Calibri Light" w:cs="Calibri Light"/>
                <w:b/>
                <w:sz w:val="20"/>
              </w:rPr>
              <w:t>Données de c</w:t>
            </w:r>
            <w:r w:rsidR="00BB6946">
              <w:rPr>
                <w:rFonts w:ascii="Calibri Light" w:hAnsi="Calibri Light" w:cs="Calibri Light"/>
                <w:b/>
                <w:sz w:val="20"/>
              </w:rPr>
              <w:t>adrage</w:t>
            </w:r>
          </w:p>
          <w:p w14:paraId="25069C73" w14:textId="77777777" w:rsidR="00F503D8" w:rsidRDefault="00F503D8" w:rsidP="00F503D8">
            <w:pPr>
              <w:spacing w:line="276" w:lineRule="auto"/>
              <w:jc w:val="center"/>
              <w:rPr>
                <w:rFonts w:ascii="Calibri Light" w:hAnsi="Calibri Light" w:cs="Calibri Light"/>
                <w:b/>
                <w:sz w:val="20"/>
              </w:rPr>
            </w:pPr>
          </w:p>
          <w:p w14:paraId="0A21185B" w14:textId="77777777" w:rsidR="0043473F" w:rsidRDefault="0043473F" w:rsidP="00F503D8">
            <w:pPr>
              <w:spacing w:line="276" w:lineRule="auto"/>
              <w:jc w:val="center"/>
              <w:rPr>
                <w:rFonts w:ascii="Calibri Light" w:hAnsi="Calibri Light" w:cs="Calibri Light"/>
                <w:bCs/>
                <w:sz w:val="20"/>
              </w:rPr>
            </w:pPr>
            <w:r>
              <w:rPr>
                <w:rFonts w:ascii="Calibri Light" w:hAnsi="Calibri Light" w:cs="Calibri Light"/>
                <w:bCs/>
                <w:sz w:val="20"/>
              </w:rPr>
              <w:t>Jean-Michel DENIS</w:t>
            </w:r>
          </w:p>
          <w:p w14:paraId="3A695EA0" w14:textId="785B332D" w:rsidR="00F503D8" w:rsidRPr="008F134A" w:rsidRDefault="00C4717F" w:rsidP="008F134A">
            <w:pPr>
              <w:pStyle w:val="Corpsdetexte"/>
              <w:autoSpaceDE/>
              <w:autoSpaceDN/>
              <w:rPr>
                <w:rFonts w:ascii="Calibri Light" w:hAnsi="Calibri Light" w:cs="Calibri Light"/>
                <w:bCs/>
                <w:sz w:val="16"/>
                <w:szCs w:val="22"/>
                <w:lang w:val="it-IT"/>
              </w:rPr>
            </w:pPr>
            <w:r w:rsidRPr="008F134A">
              <w:rPr>
                <w:rFonts w:ascii="Calibri Light" w:hAnsi="Calibri Light" w:cs="Calibri Light"/>
                <w:bCs/>
                <w:sz w:val="16"/>
                <w:szCs w:val="22"/>
                <w:lang w:val="it-IT"/>
              </w:rPr>
              <w:t>Sociologue</w:t>
            </w:r>
            <w:r w:rsidR="0043473F" w:rsidRPr="008F134A">
              <w:rPr>
                <w:rFonts w:ascii="Calibri Light" w:hAnsi="Calibri Light" w:cs="Calibri Light"/>
                <w:bCs/>
                <w:sz w:val="16"/>
                <w:szCs w:val="22"/>
                <w:lang w:val="it-IT"/>
              </w:rPr>
              <w:t xml:space="preserve"> (ISST-Univ-Paris1)</w:t>
            </w:r>
          </w:p>
          <w:p w14:paraId="24086AE9" w14:textId="6AF0232E" w:rsidR="004E15AB" w:rsidRPr="00F273C8" w:rsidRDefault="004E15AB" w:rsidP="006A18DA">
            <w:pPr>
              <w:spacing w:line="276" w:lineRule="auto"/>
              <w:rPr>
                <w:rFonts w:ascii="Calibri Light" w:hAnsi="Calibri Light" w:cs="Calibri Light"/>
                <w:b/>
                <w:i/>
                <w:iCs/>
                <w:sz w:val="20"/>
              </w:rPr>
            </w:pPr>
          </w:p>
        </w:tc>
        <w:tc>
          <w:tcPr>
            <w:tcW w:w="3261" w:type="dxa"/>
            <w:tcBorders>
              <w:top w:val="single" w:sz="6" w:space="0" w:color="auto"/>
              <w:left w:val="single" w:sz="6" w:space="0" w:color="auto"/>
              <w:bottom w:val="single" w:sz="6" w:space="0" w:color="auto"/>
              <w:right w:val="single" w:sz="6" w:space="0" w:color="auto"/>
            </w:tcBorders>
          </w:tcPr>
          <w:p w14:paraId="71FA352C" w14:textId="77777777" w:rsidR="004E15AB" w:rsidRDefault="004E15AB" w:rsidP="004E15AB">
            <w:pPr>
              <w:spacing w:line="240" w:lineRule="auto"/>
              <w:jc w:val="center"/>
              <w:rPr>
                <w:rFonts w:ascii="Calibri Light" w:hAnsi="Calibri Light" w:cs="Calibri Light"/>
                <w:b/>
                <w:sz w:val="20"/>
              </w:rPr>
            </w:pPr>
          </w:p>
          <w:p w14:paraId="0DFED46D" w14:textId="157EE60C" w:rsidR="00842824" w:rsidRDefault="00102693" w:rsidP="00445AC2">
            <w:pPr>
              <w:spacing w:line="276" w:lineRule="auto"/>
              <w:jc w:val="center"/>
              <w:rPr>
                <w:rFonts w:ascii="Calibri Light" w:hAnsi="Calibri Light" w:cs="Calibri Light"/>
                <w:b/>
                <w:sz w:val="20"/>
              </w:rPr>
            </w:pPr>
            <w:r w:rsidRPr="00102693">
              <w:rPr>
                <w:rFonts w:ascii="Calibri Light" w:hAnsi="Calibri Light" w:cs="Calibri Light"/>
                <w:b/>
                <w:sz w:val="20"/>
              </w:rPr>
              <w:t>Stéréotypes de genre et inégalités professionnelles entre femmes et hommes</w:t>
            </w:r>
          </w:p>
          <w:p w14:paraId="71DF48C4" w14:textId="77777777" w:rsidR="00BB6946" w:rsidRDefault="00BB6946" w:rsidP="00BC4908">
            <w:pPr>
              <w:spacing w:line="240" w:lineRule="auto"/>
              <w:jc w:val="center"/>
              <w:rPr>
                <w:rFonts w:ascii="Calibri Light" w:hAnsi="Calibri Light" w:cs="Calibri Light"/>
                <w:bCs/>
                <w:sz w:val="14"/>
                <w:szCs w:val="14"/>
              </w:rPr>
            </w:pPr>
          </w:p>
          <w:p w14:paraId="1BD03859" w14:textId="287E8F93" w:rsidR="00BC4908" w:rsidRPr="008D00F4" w:rsidRDefault="003267C7" w:rsidP="00BC4908">
            <w:pPr>
              <w:spacing w:line="240" w:lineRule="auto"/>
              <w:jc w:val="center"/>
              <w:rPr>
                <w:rFonts w:ascii="Calibri Light" w:hAnsi="Calibri Light" w:cs="Calibri Light"/>
                <w:bCs/>
                <w:sz w:val="20"/>
              </w:rPr>
            </w:pPr>
            <w:r>
              <w:rPr>
                <w:rFonts w:ascii="Calibri Light" w:hAnsi="Calibri Light" w:cs="Calibri Light"/>
                <w:bCs/>
                <w:sz w:val="20"/>
              </w:rPr>
              <w:t>Marc LORIOL</w:t>
            </w:r>
          </w:p>
          <w:p w14:paraId="57E9D979" w14:textId="0F7AD931" w:rsidR="00BC4908" w:rsidRPr="008A1DF4" w:rsidRDefault="003267C7" w:rsidP="003267C7">
            <w:pPr>
              <w:pStyle w:val="Corpsdetexte"/>
              <w:autoSpaceDE/>
              <w:autoSpaceDN/>
              <w:rPr>
                <w:rFonts w:ascii="Calibri Light" w:hAnsi="Calibri Light" w:cs="Calibri Light"/>
                <w:bCs/>
                <w:i/>
                <w:iCs/>
                <w:sz w:val="20"/>
              </w:rPr>
            </w:pPr>
            <w:r w:rsidRPr="003267C7">
              <w:rPr>
                <w:rFonts w:ascii="Calibri Light" w:hAnsi="Calibri Light" w:cs="Calibri Light"/>
                <w:bCs/>
                <w:sz w:val="16"/>
                <w:szCs w:val="22"/>
                <w:lang w:val="it-IT"/>
              </w:rPr>
              <w:t>Sociologue</w:t>
            </w:r>
            <w:r>
              <w:rPr>
                <w:rFonts w:ascii="Calibri Light" w:hAnsi="Calibri Light" w:cs="Calibri Light"/>
                <w:bCs/>
                <w:sz w:val="16"/>
                <w:szCs w:val="22"/>
                <w:lang w:val="it-IT"/>
              </w:rPr>
              <w:t xml:space="preserve"> (laboratoire IDHE.S)</w:t>
            </w:r>
          </w:p>
          <w:p w14:paraId="49594B04" w14:textId="380A6CB3" w:rsidR="00BC4908" w:rsidRPr="006F7F74" w:rsidRDefault="00BC4908" w:rsidP="00BC4908">
            <w:pPr>
              <w:spacing w:line="240" w:lineRule="auto"/>
              <w:jc w:val="center"/>
              <w:rPr>
                <w:rFonts w:ascii="Calibri Light" w:hAnsi="Calibri Light" w:cs="Calibri Light"/>
                <w:bCs/>
                <w:i/>
                <w:iCs/>
                <w:sz w:val="20"/>
              </w:rPr>
            </w:pPr>
          </w:p>
          <w:p w14:paraId="4C4A429A" w14:textId="53753395" w:rsidR="00BC4908" w:rsidRDefault="00BC4908" w:rsidP="00BC4908">
            <w:pPr>
              <w:pStyle w:val="Corpsdetexte"/>
              <w:autoSpaceDE/>
              <w:autoSpaceDN/>
              <w:spacing w:line="276" w:lineRule="auto"/>
              <w:rPr>
                <w:rFonts w:ascii="Calibri Light" w:hAnsi="Calibri Light" w:cs="Calibri Light"/>
                <w:b/>
                <w:sz w:val="20"/>
              </w:rPr>
            </w:pPr>
          </w:p>
          <w:p w14:paraId="4120369E" w14:textId="182B35FD" w:rsidR="004E15AB" w:rsidRPr="00445AC2" w:rsidRDefault="004E15AB" w:rsidP="004E15AB">
            <w:pPr>
              <w:pStyle w:val="Standard"/>
              <w:jc w:val="center"/>
              <w:rPr>
                <w:iCs/>
                <w:kern w:val="0"/>
                <w:sz w:val="22"/>
              </w:rPr>
            </w:pPr>
          </w:p>
        </w:tc>
        <w:tc>
          <w:tcPr>
            <w:tcW w:w="3118" w:type="dxa"/>
            <w:tcBorders>
              <w:top w:val="single" w:sz="6" w:space="0" w:color="auto"/>
              <w:left w:val="single" w:sz="6" w:space="0" w:color="auto"/>
              <w:bottom w:val="single" w:sz="6" w:space="0" w:color="auto"/>
              <w:right w:val="single" w:sz="6" w:space="0" w:color="auto"/>
            </w:tcBorders>
          </w:tcPr>
          <w:p w14:paraId="0BDC1E0D" w14:textId="77777777" w:rsidR="008A13A3" w:rsidRDefault="008A13A3" w:rsidP="004E15AB">
            <w:pPr>
              <w:pStyle w:val="Corpsdetexte"/>
              <w:spacing w:line="276" w:lineRule="auto"/>
              <w:rPr>
                <w:rFonts w:ascii="Calibri Light" w:hAnsi="Calibri Light" w:cs="Calibri Light"/>
                <w:b/>
                <w:sz w:val="20"/>
              </w:rPr>
            </w:pPr>
          </w:p>
          <w:p w14:paraId="00EC0596" w14:textId="50C43606" w:rsidR="00F503D8" w:rsidRPr="00C43FE0" w:rsidRDefault="00CF73E4" w:rsidP="00F503D8">
            <w:pPr>
              <w:spacing w:line="240" w:lineRule="auto"/>
              <w:jc w:val="center"/>
              <w:rPr>
                <w:rFonts w:ascii="Calibri Light" w:hAnsi="Calibri Light" w:cs="Calibri Light"/>
                <w:b/>
                <w:sz w:val="20"/>
              </w:rPr>
            </w:pPr>
            <w:r>
              <w:rPr>
                <w:rFonts w:ascii="Calibri Light" w:hAnsi="Calibri Light" w:cs="Calibri Light"/>
                <w:b/>
                <w:sz w:val="20"/>
              </w:rPr>
              <w:t xml:space="preserve">2/ </w:t>
            </w:r>
            <w:r w:rsidR="00747C4D">
              <w:rPr>
                <w:rFonts w:ascii="Calibri Light" w:hAnsi="Calibri Light" w:cs="Calibri Light"/>
                <w:b/>
                <w:sz w:val="20"/>
              </w:rPr>
              <w:t>L’index sur l’égalité professionnelle</w:t>
            </w:r>
          </w:p>
          <w:p w14:paraId="6329C775" w14:textId="3DFE987A" w:rsidR="00F503D8" w:rsidRPr="00D81CDC" w:rsidRDefault="00F503D8" w:rsidP="00F503D8">
            <w:pPr>
              <w:spacing w:line="276" w:lineRule="auto"/>
              <w:jc w:val="center"/>
              <w:rPr>
                <w:rFonts w:ascii="Calibri Light" w:hAnsi="Calibri Light" w:cs="Calibri Light"/>
                <w:bCs/>
                <w:sz w:val="12"/>
                <w:szCs w:val="16"/>
              </w:rPr>
            </w:pPr>
          </w:p>
          <w:p w14:paraId="54D5ADF1" w14:textId="10636E8D" w:rsidR="00F503D8" w:rsidRPr="008A1DF4" w:rsidRDefault="0069228E" w:rsidP="0069228E">
            <w:pPr>
              <w:spacing w:line="240" w:lineRule="auto"/>
              <w:jc w:val="center"/>
              <w:rPr>
                <w:rFonts w:ascii="Calibri Light" w:hAnsi="Calibri Light" w:cs="Calibri Light"/>
                <w:bCs/>
                <w:sz w:val="22"/>
                <w:szCs w:val="22"/>
              </w:rPr>
            </w:pPr>
            <w:r w:rsidRPr="008A1DF4">
              <w:rPr>
                <w:rFonts w:ascii="Calibri Light" w:hAnsi="Calibri Light" w:cs="Calibri Light"/>
                <w:bCs/>
                <w:sz w:val="22"/>
                <w:szCs w:val="22"/>
              </w:rPr>
              <w:t>Travaux de groupes</w:t>
            </w:r>
            <w:r w:rsidR="00747C4D">
              <w:rPr>
                <w:rFonts w:ascii="Calibri Light" w:hAnsi="Calibri Light" w:cs="Calibri Light"/>
                <w:bCs/>
                <w:sz w:val="22"/>
                <w:szCs w:val="22"/>
              </w:rPr>
              <w:t xml:space="preserve"> </w:t>
            </w:r>
            <w:r w:rsidR="00747C4D" w:rsidRPr="00747C4D">
              <w:rPr>
                <w:rFonts w:ascii="Calibri Light" w:hAnsi="Calibri Light" w:cs="Calibri Light"/>
                <w:bCs/>
                <w:sz w:val="22"/>
                <w:szCs w:val="22"/>
              </w:rPr>
              <w:t>sur des exemples d’index</w:t>
            </w:r>
          </w:p>
          <w:p w14:paraId="781EE2AD" w14:textId="22337BA4" w:rsidR="000D7574" w:rsidRPr="008D00F4" w:rsidRDefault="008F5325" w:rsidP="000D7574">
            <w:pPr>
              <w:spacing w:line="240" w:lineRule="auto"/>
              <w:jc w:val="center"/>
              <w:rPr>
                <w:rFonts w:ascii="Calibri Light" w:hAnsi="Calibri Light" w:cs="Calibri Light"/>
                <w:bCs/>
                <w:sz w:val="20"/>
              </w:rPr>
            </w:pPr>
            <w:r>
              <w:rPr>
                <w:rFonts w:ascii="Calibri Light" w:hAnsi="Calibri Light" w:cs="Calibri Light"/>
                <w:bCs/>
                <w:sz w:val="20"/>
              </w:rPr>
              <w:t>Jean-Michel DENIS</w:t>
            </w:r>
          </w:p>
          <w:p w14:paraId="5DE3FDA6" w14:textId="2183E161" w:rsidR="0069228E" w:rsidRPr="00C461B9" w:rsidRDefault="0069228E" w:rsidP="00C461B9">
            <w:pPr>
              <w:spacing w:line="240" w:lineRule="auto"/>
              <w:jc w:val="center"/>
              <w:rPr>
                <w:rFonts w:ascii="Calibri Light" w:hAnsi="Calibri Light" w:cs="Calibri Light"/>
                <w:bCs/>
                <w:sz w:val="20"/>
              </w:rPr>
            </w:pPr>
            <w:r w:rsidRPr="008D00F4">
              <w:rPr>
                <w:rFonts w:ascii="Calibri Light" w:hAnsi="Calibri Light" w:cs="Calibri Light"/>
                <w:bCs/>
                <w:sz w:val="20"/>
              </w:rPr>
              <w:t>Nicole MAGGI-GERMAIN</w:t>
            </w:r>
          </w:p>
          <w:p w14:paraId="23647AA6" w14:textId="306FE1C7" w:rsidR="0069228E" w:rsidRPr="008D00F4" w:rsidRDefault="00E47AC8" w:rsidP="0069228E">
            <w:pPr>
              <w:spacing w:line="240" w:lineRule="auto"/>
              <w:jc w:val="center"/>
              <w:rPr>
                <w:rFonts w:ascii="Calibri Light" w:hAnsi="Calibri Light" w:cs="Calibri Light"/>
                <w:bCs/>
                <w:sz w:val="20"/>
              </w:rPr>
            </w:pPr>
            <w:r>
              <w:rPr>
                <w:rFonts w:ascii="Calibri Light" w:hAnsi="Calibri Light" w:cs="Calibri Light"/>
                <w:sz w:val="20"/>
              </w:rPr>
              <w:t>Matthieu SAINTOUL</w:t>
            </w:r>
          </w:p>
          <w:p w14:paraId="5AFE7548" w14:textId="77777777" w:rsidR="0069228E" w:rsidRPr="008D00F4" w:rsidRDefault="0069228E" w:rsidP="00F503D8">
            <w:pPr>
              <w:spacing w:line="276" w:lineRule="auto"/>
              <w:jc w:val="center"/>
              <w:rPr>
                <w:rFonts w:ascii="Calibri Light" w:hAnsi="Calibri Light" w:cs="Calibri Light"/>
                <w:bCs/>
                <w:sz w:val="20"/>
              </w:rPr>
            </w:pPr>
          </w:p>
          <w:p w14:paraId="1FC0DAEB" w14:textId="02FA5BE8" w:rsidR="004E15AB" w:rsidRPr="008D00F4" w:rsidRDefault="004E15AB" w:rsidP="00F503D8">
            <w:pPr>
              <w:pStyle w:val="Corpsdetexte"/>
              <w:autoSpaceDE/>
              <w:autoSpaceDN/>
              <w:jc w:val="both"/>
              <w:rPr>
                <w:rFonts w:ascii="Calibri Light" w:hAnsi="Calibri Light" w:cs="Calibri Light"/>
                <w:bCs/>
                <w:i/>
                <w:sz w:val="12"/>
                <w:szCs w:val="16"/>
              </w:rPr>
            </w:pPr>
          </w:p>
        </w:tc>
        <w:tc>
          <w:tcPr>
            <w:tcW w:w="2977" w:type="dxa"/>
            <w:tcBorders>
              <w:top w:val="single" w:sz="6" w:space="0" w:color="auto"/>
              <w:left w:val="single" w:sz="6" w:space="0" w:color="auto"/>
              <w:bottom w:val="single" w:sz="6" w:space="0" w:color="auto"/>
              <w:right w:val="single" w:sz="6" w:space="0" w:color="auto"/>
            </w:tcBorders>
          </w:tcPr>
          <w:p w14:paraId="7F2362AB" w14:textId="35A46E11" w:rsidR="0080521A" w:rsidRPr="009742B2" w:rsidRDefault="0080521A" w:rsidP="004E15AB">
            <w:pPr>
              <w:spacing w:line="276" w:lineRule="auto"/>
              <w:jc w:val="center"/>
              <w:rPr>
                <w:rFonts w:ascii="Calibri Light" w:hAnsi="Calibri Light" w:cs="Calibri Light"/>
                <w:bCs/>
                <w:sz w:val="13"/>
                <w:szCs w:val="18"/>
              </w:rPr>
            </w:pPr>
            <w:r w:rsidRPr="009742B2">
              <w:rPr>
                <w:rFonts w:ascii="Calibri Light" w:hAnsi="Calibri Light" w:cs="Calibri Light"/>
                <w:bCs/>
                <w:sz w:val="13"/>
                <w:szCs w:val="18"/>
              </w:rPr>
              <w:t>SUITE</w:t>
            </w:r>
          </w:p>
          <w:p w14:paraId="001F5B58" w14:textId="77777777" w:rsidR="0080521A" w:rsidRPr="005D235E" w:rsidRDefault="0080521A" w:rsidP="004E15AB">
            <w:pPr>
              <w:spacing w:line="276" w:lineRule="auto"/>
              <w:jc w:val="center"/>
              <w:rPr>
                <w:rFonts w:ascii="Calibri Light" w:hAnsi="Calibri Light" w:cs="Calibri Light"/>
                <w:bCs/>
                <w:sz w:val="12"/>
                <w:szCs w:val="18"/>
              </w:rPr>
            </w:pPr>
          </w:p>
          <w:p w14:paraId="0F830D6D" w14:textId="2190F325" w:rsidR="00C70DD7" w:rsidRDefault="00CF73E4" w:rsidP="0080521A">
            <w:pPr>
              <w:pStyle w:val="Corpsdetexte"/>
              <w:autoSpaceDE/>
              <w:autoSpaceDN/>
              <w:rPr>
                <w:rFonts w:ascii="Calibri Light" w:hAnsi="Calibri Light" w:cs="Calibri Light"/>
                <w:b/>
                <w:sz w:val="20"/>
              </w:rPr>
            </w:pPr>
            <w:r>
              <w:rPr>
                <w:rFonts w:ascii="Calibri Light" w:hAnsi="Calibri Light" w:cs="Calibri Light"/>
                <w:b/>
                <w:sz w:val="20"/>
              </w:rPr>
              <w:t xml:space="preserve">4/ </w:t>
            </w:r>
            <w:r w:rsidR="00747C4D">
              <w:rPr>
                <w:rFonts w:ascii="Calibri Light" w:hAnsi="Calibri Light" w:cs="Calibri Light"/>
                <w:b/>
                <w:sz w:val="20"/>
              </w:rPr>
              <w:t>Lecture d’accords collectifs</w:t>
            </w:r>
          </w:p>
          <w:p w14:paraId="13BE6E03" w14:textId="77777777" w:rsidR="0080521A" w:rsidRDefault="0080521A" w:rsidP="0080521A">
            <w:pPr>
              <w:pStyle w:val="Corpsdetexte"/>
              <w:autoSpaceDE/>
              <w:autoSpaceDN/>
              <w:rPr>
                <w:rFonts w:ascii="Calibri Light" w:hAnsi="Calibri Light" w:cs="Calibri Light"/>
                <w:b/>
                <w:sz w:val="20"/>
              </w:rPr>
            </w:pPr>
          </w:p>
          <w:p w14:paraId="7F42D787" w14:textId="50352312" w:rsidR="0080521A" w:rsidRDefault="00CF73E4" w:rsidP="0080521A">
            <w:pPr>
              <w:spacing w:line="276" w:lineRule="auto"/>
              <w:jc w:val="center"/>
              <w:rPr>
                <w:rFonts w:ascii="Calibri Light" w:hAnsi="Calibri Light" w:cs="Calibri Light"/>
                <w:bCs/>
                <w:sz w:val="20"/>
              </w:rPr>
            </w:pPr>
            <w:r>
              <w:rPr>
                <w:rFonts w:ascii="Calibri Light" w:hAnsi="Calibri Light" w:cs="Calibri Light"/>
                <w:bCs/>
                <w:sz w:val="20"/>
              </w:rPr>
              <w:t xml:space="preserve">Travaux de groupes </w:t>
            </w:r>
          </w:p>
          <w:p w14:paraId="69974C81" w14:textId="77777777" w:rsidR="008A1DF4" w:rsidRPr="008D00F4" w:rsidRDefault="008A1DF4" w:rsidP="008A1DF4">
            <w:pPr>
              <w:spacing w:line="240" w:lineRule="auto"/>
              <w:jc w:val="center"/>
              <w:rPr>
                <w:rFonts w:ascii="Calibri Light" w:hAnsi="Calibri Light" w:cs="Calibri Light"/>
                <w:bCs/>
                <w:sz w:val="20"/>
              </w:rPr>
            </w:pPr>
            <w:r>
              <w:rPr>
                <w:rFonts w:ascii="Calibri Light" w:hAnsi="Calibri Light" w:cs="Calibri Light"/>
                <w:bCs/>
                <w:sz w:val="20"/>
              </w:rPr>
              <w:t>Jean-Michel DENIS</w:t>
            </w:r>
          </w:p>
          <w:p w14:paraId="6C5ED87D" w14:textId="77777777" w:rsidR="008A1DF4" w:rsidRPr="00C461B9" w:rsidRDefault="008A1DF4" w:rsidP="008A1DF4">
            <w:pPr>
              <w:spacing w:line="240" w:lineRule="auto"/>
              <w:jc w:val="center"/>
              <w:rPr>
                <w:rFonts w:ascii="Calibri Light" w:hAnsi="Calibri Light" w:cs="Calibri Light"/>
                <w:bCs/>
                <w:sz w:val="20"/>
              </w:rPr>
            </w:pPr>
            <w:r w:rsidRPr="008D00F4">
              <w:rPr>
                <w:rFonts w:ascii="Calibri Light" w:hAnsi="Calibri Light" w:cs="Calibri Light"/>
                <w:bCs/>
                <w:sz w:val="20"/>
              </w:rPr>
              <w:t>Nicole MAGGI-GERMAIN</w:t>
            </w:r>
          </w:p>
          <w:p w14:paraId="53E74036" w14:textId="08C01E6C" w:rsidR="008A1DF4" w:rsidRPr="008D00F4" w:rsidRDefault="00E47AC8" w:rsidP="008A1DF4">
            <w:pPr>
              <w:spacing w:line="276" w:lineRule="auto"/>
              <w:jc w:val="center"/>
              <w:rPr>
                <w:rFonts w:ascii="Calibri Light" w:hAnsi="Calibri Light" w:cs="Calibri Light"/>
                <w:bCs/>
                <w:sz w:val="20"/>
              </w:rPr>
            </w:pPr>
            <w:r>
              <w:rPr>
                <w:rFonts w:ascii="Calibri Light" w:hAnsi="Calibri Light" w:cs="Calibri Light"/>
                <w:sz w:val="20"/>
              </w:rPr>
              <w:t>Matthieu SAINTOUL</w:t>
            </w:r>
          </w:p>
          <w:p w14:paraId="458651F1" w14:textId="174B6773" w:rsidR="008F22D0" w:rsidRPr="0080521A" w:rsidRDefault="008F22D0" w:rsidP="0080521A">
            <w:pPr>
              <w:pStyle w:val="Corpsdetexte"/>
              <w:autoSpaceDE/>
              <w:autoSpaceDN/>
              <w:spacing w:line="276" w:lineRule="auto"/>
              <w:rPr>
                <w:rFonts w:ascii="Calibri Light" w:hAnsi="Calibri Light" w:cs="Calibri Light"/>
                <w:bCs/>
                <w:sz w:val="18"/>
                <w:szCs w:val="12"/>
              </w:rPr>
            </w:pPr>
          </w:p>
        </w:tc>
        <w:tc>
          <w:tcPr>
            <w:tcW w:w="2653" w:type="dxa"/>
            <w:tcBorders>
              <w:top w:val="single" w:sz="6" w:space="0" w:color="auto"/>
              <w:left w:val="single" w:sz="6" w:space="0" w:color="auto"/>
              <w:bottom w:val="single" w:sz="6" w:space="0" w:color="auto"/>
              <w:right w:val="single" w:sz="6" w:space="0" w:color="auto"/>
            </w:tcBorders>
          </w:tcPr>
          <w:p w14:paraId="4D027420" w14:textId="77777777" w:rsidR="004E15AB" w:rsidRPr="00E656E6" w:rsidRDefault="004E15AB" w:rsidP="004E15AB">
            <w:pPr>
              <w:pStyle w:val="Corpsdetexte"/>
              <w:autoSpaceDE/>
              <w:autoSpaceDN/>
              <w:rPr>
                <w:b/>
                <w:sz w:val="22"/>
              </w:rPr>
            </w:pPr>
          </w:p>
          <w:p w14:paraId="722DC6D7" w14:textId="77777777" w:rsidR="004E15AB" w:rsidRPr="00D201A9" w:rsidRDefault="004E15AB" w:rsidP="004E15AB">
            <w:pPr>
              <w:pStyle w:val="Corpsdetexte"/>
              <w:autoSpaceDE/>
              <w:autoSpaceDN/>
              <w:rPr>
                <w:sz w:val="22"/>
              </w:rPr>
            </w:pPr>
            <w:r w:rsidRPr="00D201A9">
              <w:rPr>
                <w:sz w:val="22"/>
              </w:rPr>
              <w:t>Bilan de la session</w:t>
            </w:r>
          </w:p>
          <w:p w14:paraId="6132106D" w14:textId="77777777" w:rsidR="004E15AB" w:rsidRPr="00D201A9" w:rsidRDefault="004E15AB" w:rsidP="004E15AB">
            <w:pPr>
              <w:pStyle w:val="Corpsdetexte"/>
              <w:autoSpaceDE/>
              <w:autoSpaceDN/>
              <w:rPr>
                <w:sz w:val="22"/>
              </w:rPr>
            </w:pPr>
          </w:p>
          <w:p w14:paraId="58AD1C35" w14:textId="4F5B0A24" w:rsidR="004E15AB" w:rsidRPr="00D201A9" w:rsidRDefault="004E15AB" w:rsidP="004E15AB">
            <w:pPr>
              <w:pStyle w:val="Corpsdetexte"/>
              <w:autoSpaceDE/>
              <w:autoSpaceDN/>
              <w:rPr>
                <w:b/>
                <w:sz w:val="22"/>
              </w:rPr>
            </w:pPr>
            <w:r w:rsidRPr="00D201A9">
              <w:rPr>
                <w:b/>
                <w:sz w:val="22"/>
              </w:rPr>
              <w:t>FIN 1</w:t>
            </w:r>
            <w:r>
              <w:rPr>
                <w:b/>
                <w:sz w:val="22"/>
              </w:rPr>
              <w:t>5</w:t>
            </w:r>
            <w:r w:rsidRPr="00D201A9">
              <w:rPr>
                <w:b/>
                <w:sz w:val="22"/>
              </w:rPr>
              <w:t xml:space="preserve"> H</w:t>
            </w:r>
            <w:r>
              <w:rPr>
                <w:b/>
                <w:sz w:val="22"/>
              </w:rPr>
              <w:t xml:space="preserve"> </w:t>
            </w:r>
            <w:r w:rsidR="003555D0">
              <w:rPr>
                <w:b/>
                <w:sz w:val="22"/>
              </w:rPr>
              <w:t>0</w:t>
            </w:r>
            <w:r>
              <w:rPr>
                <w:b/>
                <w:sz w:val="22"/>
              </w:rPr>
              <w:t>0</w:t>
            </w:r>
          </w:p>
        </w:tc>
      </w:tr>
    </w:tbl>
    <w:p w14:paraId="5C6DA1D3" w14:textId="77777777" w:rsidR="007A7D06" w:rsidRDefault="007A7D06" w:rsidP="007A7D06">
      <w:pPr>
        <w:spacing w:line="240" w:lineRule="auto"/>
      </w:pPr>
    </w:p>
    <w:p w14:paraId="74E606A6" w14:textId="77777777" w:rsidR="004A4D36" w:rsidRDefault="004A4D36">
      <w:pPr>
        <w:sectPr w:rsidR="004A4D36" w:rsidSect="007A7D06">
          <w:footerReference w:type="even" r:id="rId8"/>
          <w:footerReference w:type="default" r:id="rId9"/>
          <w:pgSz w:w="16840" w:h="11900" w:orient="landscape"/>
          <w:pgMar w:top="851" w:right="851" w:bottom="851" w:left="851" w:header="709" w:footer="709" w:gutter="0"/>
          <w:cols w:space="708"/>
          <w:docGrid w:linePitch="360"/>
        </w:sectPr>
      </w:pPr>
    </w:p>
    <w:p w14:paraId="3799F6D5" w14:textId="77777777" w:rsidR="004A4D36" w:rsidRPr="00C43FE0" w:rsidRDefault="004A4D36" w:rsidP="004A4D36">
      <w:pPr>
        <w:spacing w:line="276" w:lineRule="auto"/>
        <w:jc w:val="center"/>
        <w:rPr>
          <w:rFonts w:ascii="Calibri Light" w:hAnsi="Calibri Light" w:cs="Calibri Light"/>
          <w:b/>
          <w:bCs/>
          <w:sz w:val="28"/>
          <w:szCs w:val="22"/>
        </w:rPr>
      </w:pPr>
      <w:r w:rsidRPr="00C43FE0">
        <w:rPr>
          <w:rFonts w:ascii="Calibri Light" w:hAnsi="Calibri Light" w:cs="Calibri Light"/>
          <w:b/>
          <w:bCs/>
          <w:sz w:val="28"/>
          <w:szCs w:val="22"/>
        </w:rPr>
        <w:lastRenderedPageBreak/>
        <w:t>PRÉSENTATION DE LA SESSION</w:t>
      </w:r>
    </w:p>
    <w:p w14:paraId="289F0BD8" w14:textId="77777777" w:rsidR="004A4D36" w:rsidRDefault="004A4D36" w:rsidP="004A4D36">
      <w:pPr>
        <w:spacing w:line="276" w:lineRule="auto"/>
        <w:rPr>
          <w:rFonts w:ascii="Calibri Light" w:hAnsi="Calibri Light" w:cs="Calibri Light"/>
        </w:rPr>
      </w:pPr>
    </w:p>
    <w:p w14:paraId="79BE2DFE" w14:textId="77777777" w:rsidR="00563585" w:rsidRPr="00563585" w:rsidRDefault="00563585" w:rsidP="002826B1">
      <w:pPr>
        <w:spacing w:line="240" w:lineRule="auto"/>
        <w:rPr>
          <w:rFonts w:ascii="Calibri Light" w:hAnsi="Calibri Light" w:cs="Calibri Light"/>
          <w:b/>
        </w:rPr>
      </w:pPr>
      <w:r w:rsidRPr="00563585">
        <w:rPr>
          <w:rFonts w:ascii="Calibri Light" w:hAnsi="Calibri Light" w:cs="Calibri Light"/>
          <w:b/>
        </w:rPr>
        <w:t>LIEU</w:t>
      </w:r>
    </w:p>
    <w:p w14:paraId="1E15676B" w14:textId="77777777" w:rsidR="00563585" w:rsidRPr="00805BC0"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ISST -Université Paris 1 Panthéon- Sorbonne</w:t>
      </w:r>
    </w:p>
    <w:p w14:paraId="362D41A6" w14:textId="77777777" w:rsidR="00563585" w:rsidRPr="00805BC0"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16 Boulevard Carnot</w:t>
      </w:r>
    </w:p>
    <w:p w14:paraId="013C459D" w14:textId="77777777" w:rsidR="00563585"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92340 Bourg-la-Reine</w:t>
      </w:r>
    </w:p>
    <w:p w14:paraId="73CC2541" w14:textId="77777777" w:rsidR="00563585" w:rsidRDefault="00563585" w:rsidP="002826B1">
      <w:pPr>
        <w:spacing w:line="240" w:lineRule="auto"/>
        <w:rPr>
          <w:rFonts w:ascii="Calibri Light" w:hAnsi="Calibri Light" w:cs="Calibri Light"/>
          <w:b/>
        </w:rPr>
      </w:pPr>
    </w:p>
    <w:p w14:paraId="6678B0DB" w14:textId="77777777" w:rsidR="002826B1" w:rsidRDefault="002826B1" w:rsidP="002826B1">
      <w:pPr>
        <w:spacing w:line="240" w:lineRule="auto"/>
        <w:rPr>
          <w:rFonts w:ascii="Calibri Light" w:hAnsi="Calibri Light" w:cs="Calibri Light"/>
          <w:b/>
        </w:rPr>
      </w:pPr>
    </w:p>
    <w:p w14:paraId="30BE7DF5" w14:textId="77777777" w:rsidR="004A4D36" w:rsidRPr="00C43FE0" w:rsidRDefault="004A4D36" w:rsidP="002826B1">
      <w:pPr>
        <w:spacing w:line="240" w:lineRule="auto"/>
        <w:rPr>
          <w:rFonts w:ascii="Calibri Light" w:hAnsi="Calibri Light" w:cs="Calibri Light"/>
        </w:rPr>
      </w:pPr>
      <w:r w:rsidRPr="00C43FE0">
        <w:rPr>
          <w:rFonts w:ascii="Calibri Light" w:hAnsi="Calibri Light" w:cs="Calibri Light"/>
          <w:b/>
        </w:rPr>
        <w:t>Le</w:t>
      </w:r>
      <w:r w:rsidRPr="00C43FE0">
        <w:rPr>
          <w:rFonts w:ascii="Calibri Light" w:hAnsi="Calibri Light" w:cs="Calibri Light"/>
        </w:rPr>
        <w:t xml:space="preserve"> </w:t>
      </w:r>
      <w:r w:rsidRPr="00C43FE0">
        <w:rPr>
          <w:rFonts w:ascii="Calibri Light" w:hAnsi="Calibri Light" w:cs="Calibri Light"/>
          <w:b/>
        </w:rPr>
        <w:t>public</w:t>
      </w:r>
    </w:p>
    <w:p w14:paraId="3B409490" w14:textId="0E118A7D" w:rsidR="004A4D36" w:rsidRDefault="002246E5" w:rsidP="002826B1">
      <w:pPr>
        <w:spacing w:line="240" w:lineRule="auto"/>
        <w:rPr>
          <w:rFonts w:ascii="Calibri Light" w:hAnsi="Calibri Light" w:cs="Calibri Light"/>
        </w:rPr>
      </w:pPr>
      <w:r>
        <w:rPr>
          <w:rFonts w:ascii="Calibri Light" w:hAnsi="Calibri Light" w:cs="Calibri Light"/>
        </w:rPr>
        <w:t>La session s’adresse à des membres de CSE, délégués syndicaux ou militants d’entreprise</w:t>
      </w:r>
      <w:r w:rsidR="0080521A">
        <w:rPr>
          <w:rFonts w:ascii="Calibri Light" w:hAnsi="Calibri Light" w:cs="Calibri Light"/>
        </w:rPr>
        <w:t>.</w:t>
      </w:r>
    </w:p>
    <w:p w14:paraId="37901E12" w14:textId="02C33287" w:rsidR="00C3093D" w:rsidRDefault="00C3093D" w:rsidP="002826B1">
      <w:pPr>
        <w:spacing w:line="240" w:lineRule="auto"/>
        <w:rPr>
          <w:rFonts w:ascii="Calibri Light" w:hAnsi="Calibri Light" w:cs="Calibri Light"/>
        </w:rPr>
      </w:pPr>
    </w:p>
    <w:p w14:paraId="24F4B99F" w14:textId="77777777" w:rsidR="002826B1" w:rsidRDefault="002826B1" w:rsidP="002826B1">
      <w:pPr>
        <w:spacing w:line="240" w:lineRule="auto"/>
        <w:rPr>
          <w:rFonts w:ascii="Calibri Light" w:hAnsi="Calibri Light" w:cs="Calibri Light"/>
        </w:rPr>
      </w:pPr>
    </w:p>
    <w:p w14:paraId="2EDE7680" w14:textId="77777777" w:rsidR="004A4D36" w:rsidRPr="00C43FE0" w:rsidRDefault="004A4D36" w:rsidP="002826B1">
      <w:pPr>
        <w:spacing w:line="240" w:lineRule="auto"/>
        <w:rPr>
          <w:rFonts w:ascii="Calibri Light" w:hAnsi="Calibri Light" w:cs="Calibri Light"/>
        </w:rPr>
      </w:pPr>
      <w:r w:rsidRPr="00C43FE0">
        <w:rPr>
          <w:rFonts w:ascii="Calibri Light" w:hAnsi="Calibri Light" w:cs="Calibri Light"/>
          <w:b/>
        </w:rPr>
        <w:t>Les objectifs de la formation</w:t>
      </w:r>
    </w:p>
    <w:p w14:paraId="1353CDAD" w14:textId="65AC7D27" w:rsidR="002246E5" w:rsidRDefault="002246E5" w:rsidP="002826B1">
      <w:pPr>
        <w:spacing w:line="240" w:lineRule="auto"/>
        <w:rPr>
          <w:rFonts w:ascii="Calibri Light" w:hAnsi="Calibri Light" w:cs="Calibri Light"/>
        </w:rPr>
      </w:pPr>
      <w:r>
        <w:rPr>
          <w:rFonts w:ascii="Calibri Light" w:hAnsi="Calibri Light" w:cs="Calibri Light"/>
        </w:rPr>
        <w:t>La session se donne pour objectif d’aborder un thème plus large que celui des discriminations afin de sensibiliser et donner les moyens aux militants d’appréhender, tant au niveau des consultations que dans le cadre de la négociation collective, la question de l’égalité professionnelle femmes/hommes.</w:t>
      </w:r>
    </w:p>
    <w:p w14:paraId="309F06FE" w14:textId="07FB24CF" w:rsidR="002246E5" w:rsidRDefault="002246E5" w:rsidP="002826B1">
      <w:pPr>
        <w:spacing w:line="240" w:lineRule="auto"/>
        <w:rPr>
          <w:rFonts w:ascii="Calibri Light" w:hAnsi="Calibri Light" w:cs="Calibri Light"/>
        </w:rPr>
      </w:pPr>
      <w:r>
        <w:rPr>
          <w:rFonts w:ascii="Calibri Light" w:hAnsi="Calibri Light" w:cs="Calibri Light"/>
        </w:rPr>
        <w:t>La formation vise à articuler les dimensions théoriques et pratiques dans le but d’accompagner les militants dans le cadre de leurs mandats syndicaux.</w:t>
      </w:r>
    </w:p>
    <w:p w14:paraId="255D2E3A" w14:textId="77777777" w:rsidR="0000427E" w:rsidRDefault="0000427E" w:rsidP="002826B1">
      <w:pPr>
        <w:spacing w:line="240" w:lineRule="auto"/>
        <w:rPr>
          <w:rFonts w:ascii="Calibri Light" w:hAnsi="Calibri Light" w:cs="Calibri Light"/>
        </w:rPr>
      </w:pPr>
    </w:p>
    <w:p w14:paraId="1B478006" w14:textId="77777777" w:rsidR="002826B1" w:rsidRPr="00C43FE0" w:rsidRDefault="002826B1" w:rsidP="002826B1">
      <w:pPr>
        <w:spacing w:line="240" w:lineRule="auto"/>
        <w:rPr>
          <w:rFonts w:ascii="Calibri Light" w:hAnsi="Calibri Light" w:cs="Calibri Light"/>
        </w:rPr>
      </w:pPr>
    </w:p>
    <w:p w14:paraId="26554C37" w14:textId="77777777" w:rsidR="004A4D36" w:rsidRDefault="004A4D36" w:rsidP="002826B1">
      <w:pPr>
        <w:spacing w:line="240" w:lineRule="auto"/>
        <w:rPr>
          <w:rFonts w:ascii="Calibri Light" w:hAnsi="Calibri Light" w:cs="Calibri Light"/>
          <w:b/>
        </w:rPr>
      </w:pPr>
      <w:r w:rsidRPr="00C43FE0">
        <w:rPr>
          <w:rFonts w:ascii="Calibri Light" w:hAnsi="Calibri Light" w:cs="Calibri Light"/>
          <w:b/>
        </w:rPr>
        <w:t>Le contenu de la formation</w:t>
      </w:r>
    </w:p>
    <w:p w14:paraId="5A9D2B95" w14:textId="58B715AA" w:rsidR="00400670" w:rsidRDefault="00400670" w:rsidP="002826B1">
      <w:pPr>
        <w:spacing w:line="240" w:lineRule="auto"/>
        <w:rPr>
          <w:rFonts w:ascii="Calibri Light" w:hAnsi="Calibri Light" w:cs="Calibri Light"/>
        </w:rPr>
      </w:pPr>
      <w:r>
        <w:rPr>
          <w:rFonts w:ascii="Calibri Light" w:hAnsi="Calibri Light" w:cs="Calibri Light"/>
        </w:rPr>
        <w:t xml:space="preserve">Les grands thèmes abordés </w:t>
      </w:r>
      <w:r w:rsidR="006B6183">
        <w:rPr>
          <w:rFonts w:ascii="Calibri Light" w:hAnsi="Calibri Light" w:cs="Calibri Light"/>
        </w:rPr>
        <w:t xml:space="preserve">sont rassemblés en deux </w:t>
      </w:r>
      <w:r w:rsidR="004434DA">
        <w:rPr>
          <w:rFonts w:ascii="Calibri Light" w:hAnsi="Calibri Light" w:cs="Calibri Light"/>
        </w:rPr>
        <w:t>phases</w:t>
      </w:r>
      <w:r w:rsidR="006B6183">
        <w:rPr>
          <w:rFonts w:ascii="Calibri Light" w:hAnsi="Calibri Light" w:cs="Calibri Light"/>
        </w:rPr>
        <w:t xml:space="preserve"> : les premiers jours de la semaine seront </w:t>
      </w:r>
      <w:r w:rsidR="004434DA">
        <w:rPr>
          <w:rFonts w:ascii="Calibri Light" w:hAnsi="Calibri Light" w:cs="Calibri Light"/>
        </w:rPr>
        <w:t>consacrés</w:t>
      </w:r>
      <w:r w:rsidR="006B6183">
        <w:rPr>
          <w:rFonts w:ascii="Calibri Light" w:hAnsi="Calibri Light" w:cs="Calibri Light"/>
        </w:rPr>
        <w:t xml:space="preserve"> à une approche plus théorique </w:t>
      </w:r>
      <w:r w:rsidR="004434DA">
        <w:rPr>
          <w:rFonts w:ascii="Calibri Light" w:hAnsi="Calibri Light" w:cs="Calibri Light"/>
        </w:rPr>
        <w:t xml:space="preserve">du sujet </w:t>
      </w:r>
      <w:r w:rsidR="006B6183">
        <w:rPr>
          <w:rFonts w:ascii="Calibri Light" w:hAnsi="Calibri Light" w:cs="Calibri Light"/>
        </w:rPr>
        <w:t xml:space="preserve">tandis que les trois derniers jours </w:t>
      </w:r>
      <w:r w:rsidR="00D937C4">
        <w:rPr>
          <w:rFonts w:ascii="Calibri Light" w:hAnsi="Calibri Light" w:cs="Calibri Light"/>
        </w:rPr>
        <w:t>l’</w:t>
      </w:r>
      <w:r w:rsidR="006B6183">
        <w:rPr>
          <w:rFonts w:ascii="Calibri Light" w:hAnsi="Calibri Light" w:cs="Calibri Light"/>
        </w:rPr>
        <w:t>aborderon</w:t>
      </w:r>
      <w:r w:rsidR="00D937C4">
        <w:rPr>
          <w:rFonts w:ascii="Calibri Light" w:hAnsi="Calibri Light" w:cs="Calibri Light"/>
        </w:rPr>
        <w:t>t</w:t>
      </w:r>
      <w:r w:rsidR="006B6183">
        <w:rPr>
          <w:rFonts w:ascii="Calibri Light" w:hAnsi="Calibri Light" w:cs="Calibri Light"/>
        </w:rPr>
        <w:t xml:space="preserve"> sous un angle pratique. Les thèmes retenus </w:t>
      </w:r>
      <w:r>
        <w:rPr>
          <w:rFonts w:ascii="Calibri Light" w:hAnsi="Calibri Light" w:cs="Calibri Light"/>
        </w:rPr>
        <w:t>sont les suivants :</w:t>
      </w:r>
    </w:p>
    <w:p w14:paraId="50D1E18C" w14:textId="47FC3AAB" w:rsidR="00993626" w:rsidRDefault="00400670" w:rsidP="002826B1">
      <w:pPr>
        <w:pStyle w:val="Paragraphedeliste"/>
        <w:numPr>
          <w:ilvl w:val="0"/>
          <w:numId w:val="4"/>
        </w:numPr>
        <w:spacing w:line="240" w:lineRule="auto"/>
        <w:rPr>
          <w:rFonts w:ascii="Calibri Light" w:hAnsi="Calibri Light" w:cs="Calibri Light"/>
        </w:rPr>
      </w:pPr>
      <w:r>
        <w:rPr>
          <w:rFonts w:ascii="Calibri Light" w:hAnsi="Calibri Light" w:cs="Calibri Light"/>
        </w:rPr>
        <w:t>Données de cadrage permettant de repérer les étapes clés de l’évolution de la question de l’égalité femmes/hommes ; p</w:t>
      </w:r>
      <w:r w:rsidR="00993626" w:rsidRPr="00400670">
        <w:rPr>
          <w:rFonts w:ascii="Calibri Light" w:hAnsi="Calibri Light" w:cs="Calibri Light"/>
        </w:rPr>
        <w:t>lace des femmes et des hommes sur le marché du travail</w:t>
      </w:r>
      <w:r>
        <w:rPr>
          <w:rFonts w:ascii="Calibri Light" w:hAnsi="Calibri Light" w:cs="Calibri Light"/>
        </w:rPr>
        <w:t>, au sein des différentes</w:t>
      </w:r>
      <w:r w:rsidR="00993626" w:rsidRPr="00400670">
        <w:rPr>
          <w:rFonts w:ascii="Calibri Light" w:hAnsi="Calibri Light" w:cs="Calibri Light"/>
        </w:rPr>
        <w:t xml:space="preserve"> filières métiers ;</w:t>
      </w:r>
    </w:p>
    <w:p w14:paraId="56B3D1CE" w14:textId="1E9DC497" w:rsidR="00400670" w:rsidRDefault="00400670" w:rsidP="002826B1">
      <w:pPr>
        <w:pStyle w:val="Paragraphedeliste"/>
        <w:numPr>
          <w:ilvl w:val="0"/>
          <w:numId w:val="4"/>
        </w:numPr>
        <w:spacing w:line="240" w:lineRule="auto"/>
        <w:rPr>
          <w:rFonts w:ascii="Calibri Light" w:hAnsi="Calibri Light" w:cs="Calibri Light"/>
        </w:rPr>
      </w:pPr>
      <w:r>
        <w:rPr>
          <w:rFonts w:ascii="Calibri Light" w:hAnsi="Calibri Light" w:cs="Calibri Light"/>
        </w:rPr>
        <w:t>Présentation et analyse des différentes catégories juridiques mobilisées : en particulier l’égalité et la discrimination.</w:t>
      </w:r>
    </w:p>
    <w:p w14:paraId="7489DB97" w14:textId="2C0A0177" w:rsidR="00400670" w:rsidRDefault="00400670" w:rsidP="002826B1">
      <w:pPr>
        <w:pStyle w:val="Paragraphedeliste"/>
        <w:numPr>
          <w:ilvl w:val="0"/>
          <w:numId w:val="4"/>
        </w:numPr>
        <w:spacing w:line="240" w:lineRule="auto"/>
        <w:rPr>
          <w:rFonts w:ascii="Calibri Light" w:hAnsi="Calibri Light" w:cs="Calibri Light"/>
        </w:rPr>
      </w:pPr>
      <w:r>
        <w:rPr>
          <w:rFonts w:ascii="Calibri Light" w:hAnsi="Calibri Light" w:cs="Calibri Light"/>
        </w:rPr>
        <w:t>Le rôle des institutions représentatives du personnel, en particulier celui du CSE, et des moyens mis à sa disposition comme la BDSE. Le rôle et la place occupée par le référent égalité</w:t>
      </w:r>
      <w:r w:rsidR="002826B1">
        <w:rPr>
          <w:rFonts w:ascii="Calibri Light" w:hAnsi="Calibri Light" w:cs="Calibri Light"/>
        </w:rPr>
        <w:t>.</w:t>
      </w:r>
    </w:p>
    <w:p w14:paraId="37067463" w14:textId="32648111" w:rsidR="002826B1" w:rsidRDefault="002826B1" w:rsidP="002826B1">
      <w:pPr>
        <w:pStyle w:val="Paragraphedeliste"/>
        <w:numPr>
          <w:ilvl w:val="0"/>
          <w:numId w:val="4"/>
        </w:numPr>
        <w:spacing w:line="240" w:lineRule="auto"/>
        <w:rPr>
          <w:rFonts w:ascii="Calibri Light" w:hAnsi="Calibri Light" w:cs="Calibri Light"/>
        </w:rPr>
      </w:pPr>
      <w:r>
        <w:rPr>
          <w:rFonts w:ascii="Calibri Light" w:hAnsi="Calibri Light" w:cs="Calibri Light"/>
        </w:rPr>
        <w:t>Le rôle de la négociation collective, en particulier agissant de la question de la parentalité</w:t>
      </w:r>
    </w:p>
    <w:p w14:paraId="39E1B9CB" w14:textId="1B6FD24C" w:rsidR="002826B1" w:rsidRPr="00400670" w:rsidRDefault="002826B1" w:rsidP="002826B1">
      <w:pPr>
        <w:pStyle w:val="Paragraphedeliste"/>
        <w:numPr>
          <w:ilvl w:val="0"/>
          <w:numId w:val="4"/>
        </w:numPr>
        <w:spacing w:line="240" w:lineRule="auto"/>
        <w:rPr>
          <w:rFonts w:ascii="Calibri Light" w:hAnsi="Calibri Light" w:cs="Calibri Light"/>
        </w:rPr>
      </w:pPr>
      <w:r>
        <w:rPr>
          <w:rFonts w:ascii="Calibri Light" w:hAnsi="Calibri Light" w:cs="Calibri Light"/>
        </w:rPr>
        <w:t>L’index sur l’égalité professionnelle</w:t>
      </w:r>
    </w:p>
    <w:p w14:paraId="2B23FCB5" w14:textId="77777777" w:rsidR="002F5FF7" w:rsidRDefault="002F5FF7" w:rsidP="002826B1">
      <w:pPr>
        <w:spacing w:line="240" w:lineRule="auto"/>
        <w:rPr>
          <w:rFonts w:ascii="Calibri Light" w:hAnsi="Calibri Light" w:cs="Calibri Light"/>
        </w:rPr>
      </w:pPr>
    </w:p>
    <w:p w14:paraId="68363CE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Lundi :</w:t>
      </w:r>
    </w:p>
    <w:p w14:paraId="101CADB6" w14:textId="16778485" w:rsidR="00563585" w:rsidRPr="002826B1" w:rsidRDefault="00563585" w:rsidP="00E851EE">
      <w:pPr>
        <w:numPr>
          <w:ilvl w:val="0"/>
          <w:numId w:val="2"/>
        </w:numPr>
        <w:snapToGrid w:val="0"/>
        <w:spacing w:line="240" w:lineRule="auto"/>
        <w:ind w:left="1066" w:hanging="357"/>
        <w:rPr>
          <w:rFonts w:ascii="Calibri Light" w:hAnsi="Calibri Light" w:cs="Calibri Light"/>
        </w:rPr>
      </w:pPr>
      <w:r w:rsidRPr="00E851EE">
        <w:rPr>
          <w:rFonts w:asciiTheme="minorHAnsi" w:hAnsiTheme="minorHAnsi" w:cstheme="minorHAnsi"/>
          <w:szCs w:val="24"/>
        </w:rPr>
        <w:t>Matin</w:t>
      </w:r>
      <w:r w:rsidRPr="002826B1">
        <w:rPr>
          <w:rFonts w:ascii="Calibri Light" w:hAnsi="Calibri Light" w:cs="Calibri Light"/>
        </w:rPr>
        <w:t> : l’accueil des participants sera suivi d’une présentation de l’ISST et de la session.</w:t>
      </w:r>
    </w:p>
    <w:p w14:paraId="4D1DFFEA" w14:textId="7F971EE6" w:rsidR="00563585" w:rsidRPr="002826B1" w:rsidRDefault="00563585" w:rsidP="00641559">
      <w:pPr>
        <w:pStyle w:val="Paragraphedeliste"/>
        <w:numPr>
          <w:ilvl w:val="0"/>
          <w:numId w:val="5"/>
        </w:numPr>
        <w:spacing w:after="120" w:line="240" w:lineRule="auto"/>
        <w:ind w:left="1066" w:hanging="357"/>
        <w:contextualSpacing w:val="0"/>
        <w:rPr>
          <w:rFonts w:ascii="Calibri Light" w:hAnsi="Calibri Light" w:cs="Calibri Light"/>
        </w:rPr>
      </w:pPr>
      <w:r w:rsidRPr="00E851EE">
        <w:rPr>
          <w:rFonts w:asciiTheme="minorHAnsi" w:hAnsiTheme="minorHAnsi" w:cstheme="minorHAnsi"/>
          <w:szCs w:val="24"/>
        </w:rPr>
        <w:t>Deuxième partie de matinée</w:t>
      </w:r>
      <w:r w:rsidRPr="002826B1">
        <w:rPr>
          <w:rFonts w:ascii="Calibri Light" w:hAnsi="Calibri Light" w:cs="Calibri Light"/>
        </w:rPr>
        <w:t> : un tour de</w:t>
      </w:r>
      <w:r w:rsidR="002826B1" w:rsidRPr="002826B1">
        <w:rPr>
          <w:rFonts w:ascii="Calibri Light" w:hAnsi="Calibri Light" w:cs="Calibri Light"/>
        </w:rPr>
        <w:t xml:space="preserve"> table permettr</w:t>
      </w:r>
      <w:r w:rsidR="002826B1">
        <w:rPr>
          <w:rFonts w:ascii="Calibri Light" w:hAnsi="Calibri Light" w:cs="Calibri Light"/>
        </w:rPr>
        <w:t>a</w:t>
      </w:r>
      <w:r w:rsidR="002826B1" w:rsidRPr="002826B1">
        <w:rPr>
          <w:rFonts w:ascii="Calibri Light" w:hAnsi="Calibri Light" w:cs="Calibri Light"/>
        </w:rPr>
        <w:t xml:space="preserve"> aux stagiaires de se présenter et de présenter leurs attentes par rapport à la formation.</w:t>
      </w:r>
      <w:r w:rsidRPr="002826B1">
        <w:rPr>
          <w:rFonts w:ascii="Calibri Light" w:hAnsi="Calibri Light" w:cs="Calibri Light"/>
        </w:rPr>
        <w:t xml:space="preserve"> </w:t>
      </w:r>
      <w:r w:rsidR="00464594">
        <w:rPr>
          <w:rFonts w:ascii="Calibri Light" w:hAnsi="Calibri Light" w:cs="Calibri Light"/>
        </w:rPr>
        <w:t>Ce sera également l’occasion</w:t>
      </w:r>
      <w:r w:rsidR="00E851EE">
        <w:rPr>
          <w:rFonts w:ascii="Calibri Light" w:hAnsi="Calibri Light" w:cs="Calibri Light"/>
        </w:rPr>
        <w:t xml:space="preserve"> de travailler à partir de leurs expériences et de leur connaissance du thème qui sera traité durant la semaine</w:t>
      </w:r>
      <w:r w:rsidRPr="002826B1">
        <w:rPr>
          <w:rFonts w:ascii="Calibri Light" w:hAnsi="Calibri Light" w:cs="Calibri Light"/>
        </w:rPr>
        <w:t>.</w:t>
      </w:r>
    </w:p>
    <w:p w14:paraId="73661BE9" w14:textId="77777777" w:rsidR="00641559" w:rsidRPr="00641559" w:rsidRDefault="00563585" w:rsidP="00641559">
      <w:pPr>
        <w:pStyle w:val="Paragraphedeliste"/>
        <w:numPr>
          <w:ilvl w:val="1"/>
          <w:numId w:val="4"/>
        </w:numPr>
        <w:snapToGrid w:val="0"/>
        <w:spacing w:after="120" w:line="240" w:lineRule="auto"/>
        <w:ind w:left="993"/>
        <w:contextualSpacing w:val="0"/>
        <w:rPr>
          <w:rFonts w:ascii="Calibri Light" w:hAnsi="Calibri Light" w:cs="Calibri Light"/>
        </w:rPr>
      </w:pPr>
      <w:r w:rsidRPr="00641559">
        <w:rPr>
          <w:rFonts w:asciiTheme="minorHAnsi" w:hAnsiTheme="minorHAnsi" w:cstheme="minorHAnsi"/>
          <w:szCs w:val="24"/>
        </w:rPr>
        <w:t>Après-midi</w:t>
      </w:r>
      <w:r w:rsidRPr="00641559">
        <w:rPr>
          <w:rFonts w:ascii="Calibri Light" w:hAnsi="Calibri Light" w:cs="Calibri Light"/>
        </w:rPr>
        <w:t> :</w:t>
      </w:r>
      <w:r w:rsidR="00641559" w:rsidRPr="00641559">
        <w:rPr>
          <w:rFonts w:ascii="Calibri Light" w:hAnsi="Calibri Light" w:cs="Calibri Light"/>
        </w:rPr>
        <w:t xml:space="preserve"> Après-midi : la question de l’égalité professionnelle sera présentée du point de vue de l’analyse sociologique. Alors que cette question des inégalités entre les hommes et les femmes dans le travail et l’emploi n’est pas récente, il s’agira de comprendre pourquoi elle continue de se poser aujourd’hui de façon récurrente. Seront présentées dans ce cadre un certain nombre de données qui témoignent, malgré les évolutions en cours, de la persistance des inégalités professionnelles. Seront abordés les mécanismes de cette « fabrication sociale » des inégalités qui expliquent pourquoi celles-ci demeurent centrales alors que la lutte contre les inégalités sexuées a pris la forme d’un combat de société depuis de nombreuses années.</w:t>
      </w:r>
    </w:p>
    <w:p w14:paraId="0E1B4D3C" w14:textId="6DCF1AD4" w:rsidR="00563585" w:rsidRPr="00641559" w:rsidRDefault="00563585" w:rsidP="00641559">
      <w:pPr>
        <w:snapToGrid w:val="0"/>
        <w:spacing w:after="120" w:line="240" w:lineRule="auto"/>
        <w:ind w:left="633"/>
        <w:rPr>
          <w:rFonts w:ascii="Calibri Light" w:hAnsi="Calibri Light" w:cs="Calibri Light"/>
          <w:highlight w:val="yellow"/>
        </w:rPr>
      </w:pPr>
    </w:p>
    <w:p w14:paraId="71AE08C4" w14:textId="77777777" w:rsidR="00120261" w:rsidRPr="002826B1" w:rsidRDefault="00120261" w:rsidP="00120261">
      <w:pPr>
        <w:pStyle w:val="Paragraphedeliste"/>
        <w:snapToGrid w:val="0"/>
        <w:spacing w:after="120" w:line="240" w:lineRule="auto"/>
        <w:ind w:left="993"/>
        <w:contextualSpacing w:val="0"/>
        <w:rPr>
          <w:rFonts w:ascii="Calibri Light" w:hAnsi="Calibri Light" w:cs="Calibri Light"/>
        </w:rPr>
      </w:pPr>
    </w:p>
    <w:p w14:paraId="5B868E9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lastRenderedPageBreak/>
        <w:t>Mardi :</w:t>
      </w:r>
    </w:p>
    <w:p w14:paraId="54185CA4" w14:textId="4099CD62" w:rsidR="00563585" w:rsidRPr="00295CBE" w:rsidRDefault="00563585" w:rsidP="002826B1">
      <w:pPr>
        <w:numPr>
          <w:ilvl w:val="0"/>
          <w:numId w:val="2"/>
        </w:numPr>
        <w:snapToGrid w:val="0"/>
        <w:spacing w:line="240" w:lineRule="auto"/>
        <w:ind w:left="1066" w:hanging="357"/>
        <w:rPr>
          <w:rFonts w:ascii="Calibri Light" w:hAnsi="Calibri Light" w:cs="Calibri Light"/>
        </w:rPr>
      </w:pPr>
      <w:r w:rsidRPr="00805BC0">
        <w:rPr>
          <w:rFonts w:asciiTheme="minorHAnsi" w:hAnsiTheme="minorHAnsi" w:cstheme="minorHAnsi"/>
          <w:szCs w:val="24"/>
        </w:rPr>
        <w:t xml:space="preserve">Matin : </w:t>
      </w:r>
      <w:r w:rsidR="00295CBE" w:rsidRPr="00295CBE">
        <w:rPr>
          <w:rFonts w:ascii="Calibri Light" w:hAnsi="Calibri Light" w:cs="Calibri Light"/>
        </w:rPr>
        <w:t>la question de l</w:t>
      </w:r>
      <w:r w:rsidR="00C9515B">
        <w:rPr>
          <w:rFonts w:ascii="Calibri Light" w:hAnsi="Calibri Light" w:cs="Calibri Light"/>
        </w:rPr>
        <w:t>’</w:t>
      </w:r>
      <w:r w:rsidR="00295CBE" w:rsidRPr="00295CBE">
        <w:rPr>
          <w:rFonts w:ascii="Calibri Light" w:hAnsi="Calibri Light" w:cs="Calibri Light"/>
        </w:rPr>
        <w:t>égalité sera présentée du point de vue de l’analyse juridique</w:t>
      </w:r>
      <w:r w:rsidR="00295CBE">
        <w:rPr>
          <w:rFonts w:ascii="Calibri Light" w:hAnsi="Calibri Light" w:cs="Calibri Light"/>
        </w:rPr>
        <w:t>, par une mise en perspective historique et jurisprudentielle</w:t>
      </w:r>
      <w:r w:rsidR="00295CBE" w:rsidRPr="00295CBE">
        <w:rPr>
          <w:rFonts w:ascii="Calibri Light" w:hAnsi="Calibri Light" w:cs="Calibri Light"/>
        </w:rPr>
        <w:t>. Seron</w:t>
      </w:r>
      <w:r w:rsidR="00295CBE">
        <w:rPr>
          <w:rFonts w:ascii="Calibri Light" w:hAnsi="Calibri Light" w:cs="Calibri Light"/>
        </w:rPr>
        <w:t>t</w:t>
      </w:r>
      <w:r w:rsidR="00295CBE" w:rsidRPr="00295CBE">
        <w:rPr>
          <w:rFonts w:ascii="Calibri Light" w:hAnsi="Calibri Light" w:cs="Calibri Light"/>
        </w:rPr>
        <w:t xml:space="preserve"> notamment abord</w:t>
      </w:r>
      <w:r w:rsidR="00295CBE">
        <w:rPr>
          <w:rFonts w:ascii="Calibri Light" w:hAnsi="Calibri Light" w:cs="Calibri Light"/>
        </w:rPr>
        <w:t>ées</w:t>
      </w:r>
      <w:r w:rsidR="00295CBE" w:rsidRPr="00295CBE">
        <w:rPr>
          <w:rFonts w:ascii="Calibri Light" w:hAnsi="Calibri Light" w:cs="Calibri Light"/>
        </w:rPr>
        <w:t xml:space="preserve"> les distinction</w:t>
      </w:r>
      <w:r w:rsidR="00295CBE">
        <w:rPr>
          <w:rFonts w:ascii="Calibri Light" w:hAnsi="Calibri Light" w:cs="Calibri Light"/>
        </w:rPr>
        <w:t>s</w:t>
      </w:r>
      <w:r w:rsidR="00295CBE" w:rsidRPr="00295CBE">
        <w:rPr>
          <w:rFonts w:ascii="Calibri Light" w:hAnsi="Calibri Light" w:cs="Calibri Light"/>
        </w:rPr>
        <w:t xml:space="preserve"> entre les concepts d’égalité et de discrimination</w:t>
      </w:r>
      <w:r w:rsidR="001F68CD" w:rsidRPr="00295CBE">
        <w:rPr>
          <w:rFonts w:ascii="Calibri Light" w:hAnsi="Calibri Light" w:cs="Calibri Light"/>
        </w:rPr>
        <w:t>.</w:t>
      </w:r>
      <w:r w:rsidR="00295CBE">
        <w:rPr>
          <w:rFonts w:ascii="Calibri Light" w:hAnsi="Calibri Light" w:cs="Calibri Light"/>
        </w:rPr>
        <w:t xml:space="preserve"> </w:t>
      </w:r>
      <w:r w:rsidR="00292E63">
        <w:rPr>
          <w:rFonts w:ascii="Calibri Light" w:hAnsi="Calibri Light" w:cs="Calibri Light"/>
        </w:rPr>
        <w:t>Quels sont les dispositifs mis en place par le Code du travail afin de favoriser l’égalité entre les femmes et les hommes ?</w:t>
      </w:r>
    </w:p>
    <w:p w14:paraId="2EB01B5F" w14:textId="610EB851" w:rsidR="00563585" w:rsidRDefault="00563585" w:rsidP="00292E63">
      <w:pPr>
        <w:pStyle w:val="Paragraphedeliste"/>
        <w:numPr>
          <w:ilvl w:val="0"/>
          <w:numId w:val="2"/>
        </w:numPr>
        <w:snapToGrid w:val="0"/>
        <w:spacing w:line="240" w:lineRule="auto"/>
        <w:rPr>
          <w:rFonts w:ascii="Calibri Light" w:hAnsi="Calibri Light" w:cs="Calibri Light"/>
        </w:rPr>
      </w:pPr>
      <w:r w:rsidRPr="00805BC0">
        <w:rPr>
          <w:rFonts w:asciiTheme="minorHAnsi" w:hAnsiTheme="minorHAnsi" w:cstheme="minorHAnsi"/>
          <w:szCs w:val="24"/>
        </w:rPr>
        <w:t xml:space="preserve">Après-midi : </w:t>
      </w:r>
      <w:r w:rsidR="00295CBE" w:rsidRPr="00295CBE">
        <w:rPr>
          <w:rFonts w:ascii="Calibri Light" w:hAnsi="Calibri Light" w:cs="Calibri Light"/>
        </w:rPr>
        <w:t>l’intervention traitera du sujet de la question des stéréotypes de genre</w:t>
      </w:r>
      <w:r w:rsidR="007533DF" w:rsidRPr="00295CBE">
        <w:rPr>
          <w:rFonts w:ascii="Calibri Light" w:hAnsi="Calibri Light" w:cs="Calibri Light"/>
        </w:rPr>
        <w:t>.</w:t>
      </w:r>
      <w:r w:rsidR="00292E63">
        <w:rPr>
          <w:rFonts w:ascii="Calibri Light" w:hAnsi="Calibri Light" w:cs="Calibri Light"/>
        </w:rPr>
        <w:t xml:space="preserve"> Comment contribuent-ils à renforcer les </w:t>
      </w:r>
      <w:r w:rsidR="00292E63" w:rsidRPr="00292E63">
        <w:rPr>
          <w:rFonts w:ascii="Calibri Light" w:hAnsi="Calibri Light" w:cs="Calibri Light"/>
        </w:rPr>
        <w:t>inégalités entre femmes et hommes dans la sphère professionnelle</w:t>
      </w:r>
      <w:r w:rsidR="00292E63">
        <w:rPr>
          <w:rFonts w:ascii="Calibri Light" w:hAnsi="Calibri Light" w:cs="Calibri Light"/>
        </w:rPr>
        <w:t> ?</w:t>
      </w:r>
      <w:r w:rsidR="007732E8">
        <w:rPr>
          <w:rFonts w:ascii="Calibri Light" w:hAnsi="Calibri Light" w:cs="Calibri Light"/>
        </w:rPr>
        <w:t xml:space="preserve"> Quelles sont les pratiques en matière de</w:t>
      </w:r>
      <w:r w:rsidR="00292E63" w:rsidRPr="00292E63">
        <w:rPr>
          <w:rFonts w:ascii="Calibri Light" w:hAnsi="Calibri Light" w:cs="Calibri Light"/>
        </w:rPr>
        <w:t xml:space="preserve"> gestion des ressources humaines qui favorisent ou au contraire portent atteinte à l’égalité</w:t>
      </w:r>
      <w:r w:rsidR="007732E8">
        <w:rPr>
          <w:rFonts w:ascii="Calibri Light" w:hAnsi="Calibri Light" w:cs="Calibri Light"/>
        </w:rPr>
        <w:t> ?</w:t>
      </w:r>
      <w:r w:rsidR="00DF25EC">
        <w:rPr>
          <w:rFonts w:ascii="Calibri Light" w:hAnsi="Calibri Light" w:cs="Calibri Light"/>
        </w:rPr>
        <w:t xml:space="preserve"> La</w:t>
      </w:r>
      <w:r w:rsidR="00DF25EC" w:rsidRPr="00DF25EC">
        <w:rPr>
          <w:rFonts w:ascii="Calibri Light" w:hAnsi="Calibri Light" w:cs="Calibri Light"/>
        </w:rPr>
        <w:t xml:space="preserve"> question </w:t>
      </w:r>
      <w:r w:rsidR="00DF25EC">
        <w:rPr>
          <w:rFonts w:ascii="Calibri Light" w:hAnsi="Calibri Light" w:cs="Calibri Light"/>
        </w:rPr>
        <w:t xml:space="preserve">sera abordée </w:t>
      </w:r>
      <w:r w:rsidR="00DF25EC" w:rsidRPr="00DF25EC">
        <w:rPr>
          <w:rFonts w:ascii="Calibri Light" w:hAnsi="Calibri Light" w:cs="Calibri Light"/>
        </w:rPr>
        <w:t>sous l'angle de la santé, mais aussi des salaires et des carrières.</w:t>
      </w:r>
    </w:p>
    <w:p w14:paraId="30DE6A16" w14:textId="77777777" w:rsidR="00810C04" w:rsidRPr="00292E63" w:rsidRDefault="00810C04" w:rsidP="00810C04">
      <w:pPr>
        <w:pStyle w:val="Paragraphedeliste"/>
        <w:snapToGrid w:val="0"/>
        <w:spacing w:line="240" w:lineRule="auto"/>
        <w:ind w:left="1068"/>
        <w:rPr>
          <w:rFonts w:ascii="Calibri Light" w:hAnsi="Calibri Light" w:cs="Calibri Light"/>
        </w:rPr>
      </w:pPr>
    </w:p>
    <w:p w14:paraId="45FCF25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Mercredi :</w:t>
      </w:r>
    </w:p>
    <w:p w14:paraId="70889677" w14:textId="43EB8BFF" w:rsidR="00563585" w:rsidRPr="00805BC0" w:rsidRDefault="00563585" w:rsidP="002826B1">
      <w:pPr>
        <w:pStyle w:val="Paragraphedeliste"/>
        <w:numPr>
          <w:ilvl w:val="0"/>
          <w:numId w:val="3"/>
        </w:numPr>
        <w:snapToGrid w:val="0"/>
        <w:spacing w:line="240" w:lineRule="auto"/>
        <w:ind w:left="1066" w:hanging="357"/>
        <w:contextualSpacing w:val="0"/>
        <w:rPr>
          <w:rFonts w:asciiTheme="minorHAnsi" w:hAnsiTheme="minorHAnsi" w:cstheme="minorHAnsi"/>
          <w:szCs w:val="24"/>
        </w:rPr>
      </w:pPr>
      <w:r w:rsidRPr="00805BC0">
        <w:rPr>
          <w:rFonts w:asciiTheme="minorHAnsi" w:hAnsiTheme="minorHAnsi" w:cstheme="minorHAnsi"/>
          <w:szCs w:val="24"/>
        </w:rPr>
        <w:t xml:space="preserve">Matin : </w:t>
      </w:r>
      <w:r w:rsidR="000F541D" w:rsidRPr="000F541D">
        <w:rPr>
          <w:rFonts w:ascii="Calibri Light" w:hAnsi="Calibri Light" w:cs="Calibri Light"/>
        </w:rPr>
        <w:t>ser</w:t>
      </w:r>
      <w:r w:rsidR="00810C04">
        <w:rPr>
          <w:rFonts w:ascii="Calibri Light" w:hAnsi="Calibri Light" w:cs="Calibri Light"/>
        </w:rPr>
        <w:t>ont</w:t>
      </w:r>
      <w:r w:rsidR="000F541D" w:rsidRPr="000F541D">
        <w:rPr>
          <w:rFonts w:ascii="Calibri Light" w:hAnsi="Calibri Light" w:cs="Calibri Light"/>
        </w:rPr>
        <w:t xml:space="preserve"> </w:t>
      </w:r>
      <w:r w:rsidR="00810C04">
        <w:rPr>
          <w:rFonts w:ascii="Calibri Light" w:hAnsi="Calibri Light" w:cs="Calibri Light"/>
        </w:rPr>
        <w:t>traités</w:t>
      </w:r>
      <w:r w:rsidR="000F541D" w:rsidRPr="000F541D">
        <w:rPr>
          <w:rFonts w:ascii="Calibri Light" w:hAnsi="Calibri Light" w:cs="Calibri Light"/>
        </w:rPr>
        <w:t xml:space="preserve"> </w:t>
      </w:r>
      <w:r w:rsidR="00810C04">
        <w:rPr>
          <w:rFonts w:ascii="Calibri Light" w:hAnsi="Calibri Light" w:cs="Calibri Light"/>
        </w:rPr>
        <w:t>le</w:t>
      </w:r>
      <w:r w:rsidR="000F541D" w:rsidRPr="000F541D">
        <w:rPr>
          <w:rFonts w:ascii="Calibri Light" w:hAnsi="Calibri Light" w:cs="Calibri Light"/>
        </w:rPr>
        <w:t xml:space="preserve"> rôle du CSE tant au niveau de ses attributions que des moyens mis à sa disposition </w:t>
      </w:r>
      <w:r w:rsidR="00E21C56">
        <w:rPr>
          <w:rFonts w:ascii="Calibri Light" w:hAnsi="Calibri Light" w:cs="Calibri Light"/>
        </w:rPr>
        <w:t>(</w:t>
      </w:r>
      <w:r w:rsidR="00014A63">
        <w:rPr>
          <w:rFonts w:ascii="Calibri Light" w:hAnsi="Calibri Light" w:cs="Calibri Light"/>
        </w:rPr>
        <w:t xml:space="preserve">commission de l’égalité professionnelle, </w:t>
      </w:r>
      <w:r w:rsidR="00E21C56">
        <w:rPr>
          <w:rFonts w:ascii="Calibri Light" w:hAnsi="Calibri Light" w:cs="Calibri Light"/>
        </w:rPr>
        <w:t xml:space="preserve">rôle de l’expert, par exemple) </w:t>
      </w:r>
      <w:r w:rsidR="00810C04">
        <w:rPr>
          <w:rFonts w:ascii="Calibri Light" w:hAnsi="Calibri Light" w:cs="Calibri Light"/>
        </w:rPr>
        <w:t>et la place de la BDESE dans</w:t>
      </w:r>
      <w:r w:rsidR="004D0F4D">
        <w:rPr>
          <w:rFonts w:ascii="Calibri Light" w:hAnsi="Calibri Light" w:cs="Calibri Light"/>
        </w:rPr>
        <w:t xml:space="preserve"> la construction de</w:t>
      </w:r>
      <w:r w:rsidR="000F541D" w:rsidRPr="000F541D">
        <w:rPr>
          <w:rFonts w:ascii="Calibri Light" w:hAnsi="Calibri Light" w:cs="Calibri Light"/>
        </w:rPr>
        <w:t xml:space="preserve"> l’égalité entre les femmes et les hommes</w:t>
      </w:r>
      <w:r w:rsidR="00E21C56">
        <w:rPr>
          <w:rFonts w:ascii="Calibri Light" w:hAnsi="Calibri Light" w:cs="Calibri Light"/>
        </w:rPr>
        <w:t xml:space="preserve"> dans l’entreprise</w:t>
      </w:r>
      <w:r w:rsidR="001A74F7">
        <w:rPr>
          <w:rFonts w:asciiTheme="minorHAnsi" w:hAnsiTheme="minorHAnsi" w:cstheme="minorHAnsi"/>
          <w:szCs w:val="24"/>
        </w:rPr>
        <w:t>.</w:t>
      </w:r>
    </w:p>
    <w:p w14:paraId="673DB10C" w14:textId="70C73ABD" w:rsidR="00563585" w:rsidRPr="00014A63" w:rsidRDefault="00563585" w:rsidP="002826B1">
      <w:pPr>
        <w:pStyle w:val="Paragraphedeliste"/>
        <w:numPr>
          <w:ilvl w:val="0"/>
          <w:numId w:val="3"/>
        </w:numPr>
        <w:snapToGrid w:val="0"/>
        <w:spacing w:line="240" w:lineRule="auto"/>
        <w:contextualSpacing w:val="0"/>
        <w:rPr>
          <w:rFonts w:asciiTheme="minorHAnsi" w:hAnsiTheme="minorHAnsi" w:cstheme="minorHAnsi"/>
          <w:szCs w:val="24"/>
        </w:rPr>
      </w:pPr>
      <w:r w:rsidRPr="00805BC0">
        <w:rPr>
          <w:rFonts w:asciiTheme="minorHAnsi" w:hAnsiTheme="minorHAnsi" w:cstheme="minorHAnsi"/>
          <w:szCs w:val="24"/>
        </w:rPr>
        <w:t>Après-midi</w:t>
      </w:r>
      <w:r w:rsidR="001A74F7">
        <w:rPr>
          <w:rFonts w:asciiTheme="minorHAnsi" w:hAnsiTheme="minorHAnsi" w:cstheme="minorHAnsi"/>
          <w:szCs w:val="24"/>
        </w:rPr>
        <w:t xml:space="preserve"> : </w:t>
      </w:r>
      <w:r w:rsidR="00014A63" w:rsidRPr="00014A63">
        <w:rPr>
          <w:rFonts w:ascii="Calibri Light" w:hAnsi="Calibri Light" w:cs="Calibri Light"/>
        </w:rPr>
        <w:t xml:space="preserve">des travaux de groupe seront organisés </w:t>
      </w:r>
      <w:r w:rsidR="00810C04" w:rsidRPr="00956746">
        <w:rPr>
          <w:rFonts w:ascii="Calibri Light" w:hAnsi="Calibri Light" w:cs="Calibri Light"/>
        </w:rPr>
        <w:t>partir d’exemples d’index sur l’égalité professionnelle</w:t>
      </w:r>
      <w:r w:rsidR="00014A63">
        <w:rPr>
          <w:rFonts w:ascii="Calibri Light" w:hAnsi="Calibri Light" w:cs="Calibri Light"/>
        </w:rPr>
        <w:t>.</w:t>
      </w:r>
    </w:p>
    <w:p w14:paraId="44BE09FA" w14:textId="77777777" w:rsidR="00563585" w:rsidRPr="00805BC0" w:rsidRDefault="00563585" w:rsidP="002826B1">
      <w:pPr>
        <w:snapToGrid w:val="0"/>
        <w:spacing w:line="240" w:lineRule="auto"/>
        <w:ind w:left="1068"/>
        <w:rPr>
          <w:rFonts w:asciiTheme="minorHAnsi" w:hAnsiTheme="minorHAnsi" w:cstheme="minorHAnsi"/>
          <w:szCs w:val="24"/>
        </w:rPr>
      </w:pPr>
    </w:p>
    <w:p w14:paraId="499195E2" w14:textId="3966E67C"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Jeudi :</w:t>
      </w:r>
    </w:p>
    <w:p w14:paraId="712FE5AD" w14:textId="5BB69818" w:rsidR="00563585" w:rsidRPr="007C3F39" w:rsidRDefault="00563585" w:rsidP="002826B1">
      <w:pPr>
        <w:numPr>
          <w:ilvl w:val="0"/>
          <w:numId w:val="2"/>
        </w:numPr>
        <w:snapToGrid w:val="0"/>
        <w:spacing w:line="240" w:lineRule="auto"/>
        <w:rPr>
          <w:rFonts w:ascii="Calibri Light" w:hAnsi="Calibri Light" w:cs="Calibri Light"/>
        </w:rPr>
      </w:pPr>
      <w:r w:rsidRPr="00805BC0">
        <w:rPr>
          <w:rFonts w:asciiTheme="minorHAnsi" w:hAnsiTheme="minorHAnsi" w:cstheme="minorHAnsi"/>
          <w:szCs w:val="24"/>
        </w:rPr>
        <w:t xml:space="preserve">Matin : </w:t>
      </w:r>
      <w:r w:rsidR="007C3F39" w:rsidRPr="007C3F39">
        <w:rPr>
          <w:rFonts w:ascii="Calibri Light" w:hAnsi="Calibri Light" w:cs="Calibri Light"/>
        </w:rPr>
        <w:t>la matinée sera consacrée à la place de la négociation collective dans la construction de l’égalité professionnelle entre les femmes et les hommes</w:t>
      </w:r>
      <w:r w:rsidR="007C3F39">
        <w:rPr>
          <w:rFonts w:ascii="Calibri Light" w:hAnsi="Calibri Light" w:cs="Calibri Light"/>
        </w:rPr>
        <w:t xml:space="preserve">. </w:t>
      </w:r>
      <w:r w:rsidR="00956746">
        <w:rPr>
          <w:rFonts w:ascii="Calibri Light" w:hAnsi="Calibri Light" w:cs="Calibri Light"/>
        </w:rPr>
        <w:t xml:space="preserve">Une première intervention de cadrage juridique permettra de dresser un état des lieux, en particulier </w:t>
      </w:r>
      <w:r w:rsidR="00DC3563">
        <w:rPr>
          <w:rFonts w:ascii="Calibri Light" w:hAnsi="Calibri Light" w:cs="Calibri Light"/>
        </w:rPr>
        <w:t xml:space="preserve">en traitant de </w:t>
      </w:r>
      <w:r w:rsidR="00956746">
        <w:rPr>
          <w:rFonts w:ascii="Calibri Light" w:hAnsi="Calibri Light" w:cs="Calibri Light"/>
        </w:rPr>
        <w:t>l’articulation entre la négociation collective et la consultation du CSE. Une deuxième intervention, sociologi</w:t>
      </w:r>
      <w:r w:rsidR="00E3777A">
        <w:rPr>
          <w:rFonts w:ascii="Calibri Light" w:hAnsi="Calibri Light" w:cs="Calibri Light"/>
        </w:rPr>
        <w:t>qu</w:t>
      </w:r>
      <w:r w:rsidR="00956746">
        <w:rPr>
          <w:rFonts w:ascii="Calibri Light" w:hAnsi="Calibri Light" w:cs="Calibri Light"/>
        </w:rPr>
        <w:t xml:space="preserve">e, </w:t>
      </w:r>
      <w:r w:rsidR="00DC3563">
        <w:rPr>
          <w:rFonts w:ascii="Calibri Light" w:hAnsi="Calibri Light" w:cs="Calibri Light"/>
        </w:rPr>
        <w:t>traitera de la prise en compte, dans les accords collectifs, de</w:t>
      </w:r>
      <w:r w:rsidR="00956746">
        <w:rPr>
          <w:rFonts w:ascii="Calibri Light" w:hAnsi="Calibri Light" w:cs="Calibri Light"/>
        </w:rPr>
        <w:t xml:space="preserve"> la question de la parentalité.</w:t>
      </w:r>
    </w:p>
    <w:p w14:paraId="53212082" w14:textId="3FF2F515" w:rsidR="00563585" w:rsidRPr="00956746" w:rsidRDefault="00563585" w:rsidP="002826B1">
      <w:pPr>
        <w:numPr>
          <w:ilvl w:val="0"/>
          <w:numId w:val="2"/>
        </w:numPr>
        <w:snapToGrid w:val="0"/>
        <w:spacing w:line="240" w:lineRule="auto"/>
        <w:rPr>
          <w:rFonts w:ascii="Calibri Light" w:hAnsi="Calibri Light" w:cs="Calibri Light"/>
        </w:rPr>
      </w:pPr>
      <w:r w:rsidRPr="00805BC0">
        <w:rPr>
          <w:rFonts w:asciiTheme="minorHAnsi" w:hAnsiTheme="minorHAnsi" w:cstheme="minorHAnsi"/>
          <w:szCs w:val="24"/>
        </w:rPr>
        <w:t xml:space="preserve">Après-midi : </w:t>
      </w:r>
      <w:r w:rsidR="00956746">
        <w:rPr>
          <w:rFonts w:ascii="Calibri Light" w:hAnsi="Calibri Light" w:cs="Calibri Light"/>
        </w:rPr>
        <w:t>d</w:t>
      </w:r>
      <w:r w:rsidR="00956746" w:rsidRPr="00956746">
        <w:rPr>
          <w:rFonts w:ascii="Calibri Light" w:hAnsi="Calibri Light" w:cs="Calibri Light"/>
        </w:rPr>
        <w:t xml:space="preserve">es travaux de groupe seront organisés </w:t>
      </w:r>
      <w:r w:rsidR="00810C04">
        <w:rPr>
          <w:rFonts w:ascii="Calibri Light" w:hAnsi="Calibri Light" w:cs="Calibri Light"/>
        </w:rPr>
        <w:t>autour de la lecture d’accords collectifs afin de réfléchir à la place que peuvent occuper les négociations collectives dans la construction de l’égalité professionnelle</w:t>
      </w:r>
    </w:p>
    <w:p w14:paraId="38E902C7" w14:textId="77777777" w:rsidR="00563585" w:rsidRPr="00805BC0" w:rsidRDefault="00563585" w:rsidP="002826B1">
      <w:pPr>
        <w:snapToGrid w:val="0"/>
        <w:spacing w:line="240" w:lineRule="auto"/>
        <w:rPr>
          <w:rFonts w:asciiTheme="minorHAnsi" w:hAnsiTheme="minorHAnsi" w:cstheme="minorHAnsi"/>
          <w:szCs w:val="24"/>
        </w:rPr>
      </w:pPr>
    </w:p>
    <w:p w14:paraId="5E1C672E"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Vendredi :</w:t>
      </w:r>
    </w:p>
    <w:p w14:paraId="1824F3F6" w14:textId="3B8631F1" w:rsidR="00C63D9A" w:rsidRPr="00956746" w:rsidRDefault="00563585" w:rsidP="00956746">
      <w:pPr>
        <w:numPr>
          <w:ilvl w:val="0"/>
          <w:numId w:val="2"/>
        </w:numPr>
        <w:snapToGrid w:val="0"/>
        <w:spacing w:line="240" w:lineRule="auto"/>
        <w:ind w:left="1066" w:hanging="357"/>
        <w:rPr>
          <w:rFonts w:asciiTheme="minorHAnsi" w:hAnsiTheme="minorHAnsi" w:cstheme="minorHAnsi"/>
          <w:szCs w:val="24"/>
        </w:rPr>
      </w:pPr>
      <w:r w:rsidRPr="00805BC0">
        <w:rPr>
          <w:rFonts w:asciiTheme="minorHAnsi" w:hAnsiTheme="minorHAnsi" w:cstheme="minorHAnsi"/>
          <w:szCs w:val="24"/>
        </w:rPr>
        <w:t xml:space="preserve">Matin : </w:t>
      </w:r>
      <w:r w:rsidR="00956746" w:rsidRPr="00956746">
        <w:rPr>
          <w:rFonts w:ascii="Calibri Light" w:hAnsi="Calibri Light" w:cs="Calibri Light"/>
        </w:rPr>
        <w:t xml:space="preserve">la </w:t>
      </w:r>
      <w:r w:rsidR="00C63D9A" w:rsidRPr="00956746">
        <w:rPr>
          <w:rFonts w:ascii="Calibri Light" w:hAnsi="Calibri Light" w:cs="Calibri Light"/>
        </w:rPr>
        <w:t xml:space="preserve">matinée </w:t>
      </w:r>
      <w:r w:rsidR="00742EAD" w:rsidRPr="00956746">
        <w:rPr>
          <w:rFonts w:ascii="Calibri Light" w:hAnsi="Calibri Light" w:cs="Calibri Light"/>
        </w:rPr>
        <w:t>sera consacrée</w:t>
      </w:r>
      <w:r w:rsidR="00C63D9A" w:rsidRPr="00956746">
        <w:rPr>
          <w:rFonts w:ascii="Calibri Light" w:hAnsi="Calibri Light" w:cs="Calibri Light"/>
        </w:rPr>
        <w:t xml:space="preserve"> à </w:t>
      </w:r>
      <w:r w:rsidR="00742EAD" w:rsidRPr="00956746">
        <w:rPr>
          <w:rFonts w:ascii="Calibri Light" w:hAnsi="Calibri Light" w:cs="Calibri Light"/>
        </w:rPr>
        <w:t>l’</w:t>
      </w:r>
      <w:r w:rsidR="00C63D9A" w:rsidRPr="00956746">
        <w:rPr>
          <w:rFonts w:ascii="Calibri Light" w:hAnsi="Calibri Light" w:cs="Calibri Light"/>
        </w:rPr>
        <w:t>intervention syndicale confédérale.</w:t>
      </w:r>
    </w:p>
    <w:p w14:paraId="44A73CA0" w14:textId="3261F11E" w:rsidR="00563585" w:rsidRPr="00956746" w:rsidRDefault="00563585" w:rsidP="002826B1">
      <w:pPr>
        <w:numPr>
          <w:ilvl w:val="0"/>
          <w:numId w:val="2"/>
        </w:numPr>
        <w:snapToGrid w:val="0"/>
        <w:spacing w:line="240" w:lineRule="auto"/>
        <w:rPr>
          <w:rFonts w:ascii="Calibri Light" w:hAnsi="Calibri Light" w:cs="Calibri Light"/>
        </w:rPr>
      </w:pPr>
      <w:r w:rsidRPr="00805BC0">
        <w:rPr>
          <w:rFonts w:asciiTheme="minorHAnsi" w:hAnsiTheme="minorHAnsi" w:cstheme="minorHAnsi"/>
          <w:szCs w:val="24"/>
        </w:rPr>
        <w:t xml:space="preserve">Début d’après-midi : </w:t>
      </w:r>
      <w:r w:rsidRPr="00956746">
        <w:rPr>
          <w:rFonts w:ascii="Calibri Light" w:hAnsi="Calibri Light" w:cs="Calibri Light"/>
        </w:rPr>
        <w:t>bilan de la session.</w:t>
      </w:r>
    </w:p>
    <w:p w14:paraId="118DB4B5" w14:textId="045A398E" w:rsidR="0000427E" w:rsidRDefault="0000427E" w:rsidP="002826B1">
      <w:pPr>
        <w:snapToGrid w:val="0"/>
        <w:spacing w:line="240" w:lineRule="auto"/>
        <w:rPr>
          <w:rFonts w:ascii="Calibri Light" w:hAnsi="Calibri Light" w:cs="Calibri Light"/>
        </w:rPr>
      </w:pPr>
    </w:p>
    <w:p w14:paraId="6EEC84B9" w14:textId="77777777" w:rsidR="0000427E" w:rsidRPr="00C43FE0" w:rsidRDefault="0000427E" w:rsidP="002826B1">
      <w:pPr>
        <w:snapToGrid w:val="0"/>
        <w:spacing w:line="240" w:lineRule="auto"/>
        <w:rPr>
          <w:rFonts w:ascii="Calibri Light" w:hAnsi="Calibri Light" w:cs="Calibri Light"/>
        </w:rPr>
      </w:pPr>
    </w:p>
    <w:p w14:paraId="67E7197B" w14:textId="499DB27A" w:rsidR="004A4D36" w:rsidRDefault="004A4D36" w:rsidP="002826B1">
      <w:pPr>
        <w:snapToGrid w:val="0"/>
        <w:spacing w:line="240" w:lineRule="auto"/>
        <w:rPr>
          <w:rFonts w:ascii="Calibri Light" w:hAnsi="Calibri Light" w:cs="Calibri Light"/>
        </w:rPr>
      </w:pPr>
      <w:r w:rsidRPr="00C43FE0">
        <w:rPr>
          <w:rFonts w:ascii="Calibri Light" w:hAnsi="Calibri Light" w:cs="Calibri Light"/>
        </w:rPr>
        <w:t>Fin de la session : 15</w:t>
      </w:r>
      <w:r>
        <w:rPr>
          <w:rFonts w:ascii="Calibri Light" w:hAnsi="Calibri Light" w:cs="Calibri Light"/>
        </w:rPr>
        <w:t> heures</w:t>
      </w:r>
    </w:p>
    <w:p w14:paraId="523D9234" w14:textId="1644CD3D" w:rsidR="00742EAD" w:rsidRPr="00EB02FD" w:rsidRDefault="00742EAD" w:rsidP="002826B1">
      <w:pPr>
        <w:snapToGrid w:val="0"/>
        <w:spacing w:line="240" w:lineRule="auto"/>
      </w:pPr>
    </w:p>
    <w:sectPr w:rsidR="00742EAD" w:rsidRPr="00EB02FD" w:rsidSect="004A4D3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1B051" w14:textId="77777777" w:rsidR="00AF5872" w:rsidRDefault="00AF5872" w:rsidP="00A54001">
      <w:pPr>
        <w:spacing w:line="240" w:lineRule="auto"/>
      </w:pPr>
      <w:r>
        <w:separator/>
      </w:r>
    </w:p>
  </w:endnote>
  <w:endnote w:type="continuationSeparator" w:id="0">
    <w:p w14:paraId="4A0CBF03" w14:textId="77777777" w:rsidR="00AF5872" w:rsidRDefault="00AF5872" w:rsidP="00A54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64035119"/>
      <w:docPartObj>
        <w:docPartGallery w:val="Page Numbers (Bottom of Page)"/>
        <w:docPartUnique/>
      </w:docPartObj>
    </w:sdtPr>
    <w:sdtEndPr>
      <w:rPr>
        <w:rStyle w:val="Numrodepage"/>
      </w:rPr>
    </w:sdtEndPr>
    <w:sdtContent>
      <w:p w14:paraId="585D1EB9" w14:textId="03AF32B4" w:rsidR="00A54001" w:rsidRDefault="00A54001" w:rsidP="004F46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91F47C" w14:textId="77777777" w:rsidR="00A54001" w:rsidRDefault="00A54001" w:rsidP="00A540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902967124"/>
      <w:docPartObj>
        <w:docPartGallery w:val="Page Numbers (Bottom of Page)"/>
        <w:docPartUnique/>
      </w:docPartObj>
    </w:sdtPr>
    <w:sdtEndPr>
      <w:rPr>
        <w:rStyle w:val="Numrodepage"/>
      </w:rPr>
    </w:sdtEndPr>
    <w:sdtContent>
      <w:p w14:paraId="7AAA4E16" w14:textId="3936402E" w:rsidR="00A54001" w:rsidRDefault="00A54001" w:rsidP="004F46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FBF9C8" w14:textId="77777777" w:rsidR="00A54001" w:rsidRDefault="00A54001" w:rsidP="00A540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EE489" w14:textId="77777777" w:rsidR="00AF5872" w:rsidRDefault="00AF5872" w:rsidP="00A54001">
      <w:pPr>
        <w:spacing w:line="240" w:lineRule="auto"/>
      </w:pPr>
      <w:r>
        <w:separator/>
      </w:r>
    </w:p>
  </w:footnote>
  <w:footnote w:type="continuationSeparator" w:id="0">
    <w:p w14:paraId="01EDEDA8" w14:textId="77777777" w:rsidR="00AF5872" w:rsidRDefault="00AF5872" w:rsidP="00A540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A6AA9"/>
    <w:multiLevelType w:val="hybridMultilevel"/>
    <w:tmpl w:val="6E86712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2771"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8019C"/>
    <w:multiLevelType w:val="hybridMultilevel"/>
    <w:tmpl w:val="F202FCD8"/>
    <w:lvl w:ilvl="0" w:tplc="040C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32038C8"/>
    <w:multiLevelType w:val="hybridMultilevel"/>
    <w:tmpl w:val="C0AACCC2"/>
    <w:lvl w:ilvl="0" w:tplc="06F8C220">
      <w:start w:val="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BDD2AFB"/>
    <w:multiLevelType w:val="hybridMultilevel"/>
    <w:tmpl w:val="384E768C"/>
    <w:lvl w:ilvl="0" w:tplc="4CB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0248850">
    <w:abstractNumId w:val="5"/>
  </w:num>
  <w:num w:numId="2" w16cid:durableId="37515361">
    <w:abstractNumId w:val="2"/>
  </w:num>
  <w:num w:numId="3" w16cid:durableId="587007386">
    <w:abstractNumId w:val="4"/>
  </w:num>
  <w:num w:numId="4" w16cid:durableId="1290237015">
    <w:abstractNumId w:val="0"/>
  </w:num>
  <w:num w:numId="5" w16cid:durableId="323752386">
    <w:abstractNumId w:val="1"/>
  </w:num>
  <w:num w:numId="6" w16cid:durableId="96943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6"/>
    <w:rsid w:val="0000427E"/>
    <w:rsid w:val="00011391"/>
    <w:rsid w:val="00014A63"/>
    <w:rsid w:val="00037A8E"/>
    <w:rsid w:val="00061045"/>
    <w:rsid w:val="00071207"/>
    <w:rsid w:val="000A3CE7"/>
    <w:rsid w:val="000A43F9"/>
    <w:rsid w:val="000D2095"/>
    <w:rsid w:val="000D5DE2"/>
    <w:rsid w:val="000D6558"/>
    <w:rsid w:val="000D7574"/>
    <w:rsid w:val="000E6692"/>
    <w:rsid w:val="000F541D"/>
    <w:rsid w:val="00101F19"/>
    <w:rsid w:val="00102693"/>
    <w:rsid w:val="001031F6"/>
    <w:rsid w:val="00110B36"/>
    <w:rsid w:val="00120261"/>
    <w:rsid w:val="00140B7D"/>
    <w:rsid w:val="00147BCA"/>
    <w:rsid w:val="001555BC"/>
    <w:rsid w:val="0017768A"/>
    <w:rsid w:val="001A74F7"/>
    <w:rsid w:val="001B6B8A"/>
    <w:rsid w:val="001C7C46"/>
    <w:rsid w:val="001F2997"/>
    <w:rsid w:val="001F385C"/>
    <w:rsid w:val="001F68CD"/>
    <w:rsid w:val="001F78C6"/>
    <w:rsid w:val="0021003C"/>
    <w:rsid w:val="002153CF"/>
    <w:rsid w:val="002246E5"/>
    <w:rsid w:val="00250305"/>
    <w:rsid w:val="00251B46"/>
    <w:rsid w:val="002826B1"/>
    <w:rsid w:val="00290294"/>
    <w:rsid w:val="00292E63"/>
    <w:rsid w:val="00295CBE"/>
    <w:rsid w:val="002A1FF0"/>
    <w:rsid w:val="002A27EB"/>
    <w:rsid w:val="002B15F9"/>
    <w:rsid w:val="002C2BAA"/>
    <w:rsid w:val="002C3938"/>
    <w:rsid w:val="002C6BF1"/>
    <w:rsid w:val="002F5FF7"/>
    <w:rsid w:val="003267C7"/>
    <w:rsid w:val="003555D0"/>
    <w:rsid w:val="00361AA0"/>
    <w:rsid w:val="0037544B"/>
    <w:rsid w:val="00397686"/>
    <w:rsid w:val="00400670"/>
    <w:rsid w:val="0043098E"/>
    <w:rsid w:val="0043473F"/>
    <w:rsid w:val="004434DA"/>
    <w:rsid w:val="00445AC2"/>
    <w:rsid w:val="00451857"/>
    <w:rsid w:val="00464594"/>
    <w:rsid w:val="00494A4E"/>
    <w:rsid w:val="004A4D36"/>
    <w:rsid w:val="004B2F2C"/>
    <w:rsid w:val="004B4A4E"/>
    <w:rsid w:val="004D0F4D"/>
    <w:rsid w:val="004E15AB"/>
    <w:rsid w:val="004E1FDC"/>
    <w:rsid w:val="004E4F3E"/>
    <w:rsid w:val="004F140F"/>
    <w:rsid w:val="005150D3"/>
    <w:rsid w:val="005238E9"/>
    <w:rsid w:val="00563585"/>
    <w:rsid w:val="0058402D"/>
    <w:rsid w:val="00594959"/>
    <w:rsid w:val="0059571A"/>
    <w:rsid w:val="005A539E"/>
    <w:rsid w:val="005D235E"/>
    <w:rsid w:val="00601E1E"/>
    <w:rsid w:val="00641559"/>
    <w:rsid w:val="00666A71"/>
    <w:rsid w:val="006810DF"/>
    <w:rsid w:val="0068245A"/>
    <w:rsid w:val="0069228E"/>
    <w:rsid w:val="006A18DA"/>
    <w:rsid w:val="006A2A8D"/>
    <w:rsid w:val="006B6183"/>
    <w:rsid w:val="006F7F74"/>
    <w:rsid w:val="00742EAD"/>
    <w:rsid w:val="00747C4D"/>
    <w:rsid w:val="0075080E"/>
    <w:rsid w:val="007533DF"/>
    <w:rsid w:val="00755BB7"/>
    <w:rsid w:val="007732E8"/>
    <w:rsid w:val="00776AB4"/>
    <w:rsid w:val="00783364"/>
    <w:rsid w:val="007871BD"/>
    <w:rsid w:val="007901EB"/>
    <w:rsid w:val="007A7D06"/>
    <w:rsid w:val="007C3F39"/>
    <w:rsid w:val="007F4ACB"/>
    <w:rsid w:val="007F4FE1"/>
    <w:rsid w:val="008043DF"/>
    <w:rsid w:val="0080521A"/>
    <w:rsid w:val="00810C04"/>
    <w:rsid w:val="00842824"/>
    <w:rsid w:val="00856614"/>
    <w:rsid w:val="00866C35"/>
    <w:rsid w:val="008A13A3"/>
    <w:rsid w:val="008A1DF4"/>
    <w:rsid w:val="008B2DA2"/>
    <w:rsid w:val="008D00F4"/>
    <w:rsid w:val="008D17A5"/>
    <w:rsid w:val="008E06D1"/>
    <w:rsid w:val="008E717E"/>
    <w:rsid w:val="008F134A"/>
    <w:rsid w:val="008F22D0"/>
    <w:rsid w:val="008F5325"/>
    <w:rsid w:val="00913793"/>
    <w:rsid w:val="00941520"/>
    <w:rsid w:val="00947427"/>
    <w:rsid w:val="00956746"/>
    <w:rsid w:val="009742B2"/>
    <w:rsid w:val="0098414B"/>
    <w:rsid w:val="00985006"/>
    <w:rsid w:val="00993626"/>
    <w:rsid w:val="009A6266"/>
    <w:rsid w:val="009B1CB6"/>
    <w:rsid w:val="009C28C4"/>
    <w:rsid w:val="009F1442"/>
    <w:rsid w:val="00A16D57"/>
    <w:rsid w:val="00A54001"/>
    <w:rsid w:val="00A7202B"/>
    <w:rsid w:val="00A87EA3"/>
    <w:rsid w:val="00A93485"/>
    <w:rsid w:val="00AA402F"/>
    <w:rsid w:val="00AB4B1F"/>
    <w:rsid w:val="00AB7728"/>
    <w:rsid w:val="00AC2DD8"/>
    <w:rsid w:val="00AD1C89"/>
    <w:rsid w:val="00AE080F"/>
    <w:rsid w:val="00AF5872"/>
    <w:rsid w:val="00B03D54"/>
    <w:rsid w:val="00B36BA0"/>
    <w:rsid w:val="00B40F34"/>
    <w:rsid w:val="00B46E6B"/>
    <w:rsid w:val="00B62A21"/>
    <w:rsid w:val="00B64996"/>
    <w:rsid w:val="00BA6CF3"/>
    <w:rsid w:val="00BB1DE0"/>
    <w:rsid w:val="00BB4642"/>
    <w:rsid w:val="00BB6946"/>
    <w:rsid w:val="00BC4908"/>
    <w:rsid w:val="00BD53B8"/>
    <w:rsid w:val="00BE1499"/>
    <w:rsid w:val="00BE18E9"/>
    <w:rsid w:val="00BE4A50"/>
    <w:rsid w:val="00BF2047"/>
    <w:rsid w:val="00C01ED9"/>
    <w:rsid w:val="00C10991"/>
    <w:rsid w:val="00C16E8A"/>
    <w:rsid w:val="00C17F3D"/>
    <w:rsid w:val="00C21473"/>
    <w:rsid w:val="00C21F72"/>
    <w:rsid w:val="00C3093D"/>
    <w:rsid w:val="00C461B9"/>
    <w:rsid w:val="00C4717F"/>
    <w:rsid w:val="00C63D9A"/>
    <w:rsid w:val="00C65019"/>
    <w:rsid w:val="00C70DD7"/>
    <w:rsid w:val="00C83EA3"/>
    <w:rsid w:val="00C9515B"/>
    <w:rsid w:val="00CA0BCB"/>
    <w:rsid w:val="00CC27B3"/>
    <w:rsid w:val="00CC2AB1"/>
    <w:rsid w:val="00CD3F53"/>
    <w:rsid w:val="00CF73E4"/>
    <w:rsid w:val="00D4642A"/>
    <w:rsid w:val="00D703F7"/>
    <w:rsid w:val="00D7332E"/>
    <w:rsid w:val="00D74B09"/>
    <w:rsid w:val="00D77024"/>
    <w:rsid w:val="00D852D7"/>
    <w:rsid w:val="00D937C4"/>
    <w:rsid w:val="00DC3563"/>
    <w:rsid w:val="00DC7E09"/>
    <w:rsid w:val="00DD6828"/>
    <w:rsid w:val="00DD7228"/>
    <w:rsid w:val="00DE10DA"/>
    <w:rsid w:val="00DE6CE9"/>
    <w:rsid w:val="00DE7533"/>
    <w:rsid w:val="00DF25EC"/>
    <w:rsid w:val="00E135B9"/>
    <w:rsid w:val="00E21C56"/>
    <w:rsid w:val="00E31407"/>
    <w:rsid w:val="00E3777A"/>
    <w:rsid w:val="00E45411"/>
    <w:rsid w:val="00E47AC8"/>
    <w:rsid w:val="00E656E6"/>
    <w:rsid w:val="00E751E7"/>
    <w:rsid w:val="00E851EE"/>
    <w:rsid w:val="00E852BF"/>
    <w:rsid w:val="00E94E78"/>
    <w:rsid w:val="00EA015C"/>
    <w:rsid w:val="00EB02FD"/>
    <w:rsid w:val="00EC3EDC"/>
    <w:rsid w:val="00ED72A1"/>
    <w:rsid w:val="00EE0F90"/>
    <w:rsid w:val="00F00516"/>
    <w:rsid w:val="00F07675"/>
    <w:rsid w:val="00F273C8"/>
    <w:rsid w:val="00F34665"/>
    <w:rsid w:val="00F444F2"/>
    <w:rsid w:val="00F503D8"/>
    <w:rsid w:val="00F66D11"/>
    <w:rsid w:val="00F83703"/>
    <w:rsid w:val="00F91A95"/>
    <w:rsid w:val="00FA4BB9"/>
    <w:rsid w:val="00FA7BD7"/>
    <w:rsid w:val="00FC0B08"/>
    <w:rsid w:val="00FC7AC3"/>
    <w:rsid w:val="00FD222C"/>
    <w:rsid w:val="00FE16CE"/>
    <w:rsid w:val="00FE55C2"/>
    <w:rsid w:val="00FE7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795C"/>
  <w15:chartTrackingRefBased/>
  <w15:docId w15:val="{03240BA8-DACE-464F-A775-FD539352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07"/>
    <w:pPr>
      <w:spacing w:line="360" w:lineRule="auto"/>
      <w:jc w:val="both"/>
    </w:pPr>
    <w:rPr>
      <w:rFonts w:ascii="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DE10DA"/>
    <w:pPr>
      <w:spacing w:before="100" w:beforeAutospacing="1" w:after="100" w:afterAutospacing="1"/>
      <w:ind w:left="1134" w:right="851"/>
    </w:pPr>
    <w:rPr>
      <w:iCs/>
      <w:color w:val="404040" w:themeColor="text1" w:themeTint="BF"/>
      <w:sz w:val="21"/>
    </w:rPr>
  </w:style>
  <w:style w:type="character" w:customStyle="1" w:styleId="CitationCar">
    <w:name w:val="Citation Car"/>
    <w:basedOn w:val="Policepardfaut"/>
    <w:link w:val="Citation"/>
    <w:uiPriority w:val="29"/>
    <w:rsid w:val="00DE10DA"/>
    <w:rPr>
      <w:iCs/>
      <w:color w:val="404040" w:themeColor="text1" w:themeTint="BF"/>
      <w:sz w:val="21"/>
    </w:rPr>
  </w:style>
  <w:style w:type="paragraph" w:customStyle="1" w:styleId="Encadr">
    <w:name w:val="Encadré"/>
    <w:basedOn w:val="Normal"/>
    <w:qFormat/>
    <w:rsid w:val="0059571A"/>
    <w:pPr>
      <w:pBdr>
        <w:top w:val="single" w:sz="4" w:space="1" w:color="auto"/>
        <w:left w:val="single" w:sz="4" w:space="4" w:color="auto"/>
        <w:bottom w:val="single" w:sz="4" w:space="1" w:color="auto"/>
        <w:right w:val="single" w:sz="4" w:space="4" w:color="auto"/>
      </w:pBdr>
      <w:ind w:left="1134"/>
    </w:pPr>
    <w:rPr>
      <w:sz w:val="21"/>
    </w:rPr>
  </w:style>
  <w:style w:type="paragraph" w:styleId="Normalcentr">
    <w:name w:val="Block Text"/>
    <w:basedOn w:val="Normal"/>
    <w:uiPriority w:val="99"/>
    <w:unhideWhenUsed/>
    <w:qFormat/>
    <w:rsid w:val="0017768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character" w:customStyle="1" w:styleId="NotedebasdepageCar">
    <w:name w:val="Note de bas de page Car"/>
    <w:basedOn w:val="Policepardfaut"/>
    <w:link w:val="Notedebasdepage"/>
    <w:uiPriority w:val="99"/>
    <w:rsid w:val="008043DF"/>
    <w:rPr>
      <w:rFonts w:ascii="Times New Roman" w:eastAsia="Times New Roman" w:hAnsi="Times New Roman" w:cs="Times New Roman"/>
      <w:sz w:val="20"/>
      <w:szCs w:val="20"/>
      <w:lang w:eastAsia="fr-FR"/>
    </w:rPr>
  </w:style>
  <w:style w:type="paragraph" w:customStyle="1" w:styleId="ENCADRE">
    <w:name w:val="ENCADRE"/>
    <w:basedOn w:val="Normal"/>
    <w:qFormat/>
    <w:rsid w:val="000D5DE2"/>
    <w:pPr>
      <w:pBdr>
        <w:top w:val="single" w:sz="4" w:space="1" w:color="auto"/>
        <w:left w:val="single" w:sz="4" w:space="4" w:color="auto"/>
        <w:bottom w:val="single" w:sz="4" w:space="1" w:color="auto"/>
        <w:right w:val="single" w:sz="4" w:space="4" w:color="auto"/>
      </w:pBdr>
      <w:spacing w:line="240" w:lineRule="auto"/>
      <w:ind w:left="1134" w:right="1128"/>
      <w:jc w:val="left"/>
    </w:pPr>
    <w:rPr>
      <w:rFonts w:asciiTheme="minorHAnsi" w:hAnsiTheme="minorHAnsi"/>
      <w:sz w:val="21"/>
      <w:szCs w:val="22"/>
    </w:rPr>
  </w:style>
  <w:style w:type="paragraph" w:styleId="En-tte">
    <w:name w:val="header"/>
    <w:basedOn w:val="Normal"/>
    <w:link w:val="En-tteCar"/>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7A7D06"/>
    <w:rPr>
      <w:rFonts w:eastAsiaTheme="minorHAnsi"/>
      <w:sz w:val="22"/>
      <w:szCs w:val="22"/>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A7D06"/>
    <w:pPr>
      <w:autoSpaceDE w:val="0"/>
      <w:autoSpaceDN w:val="0"/>
      <w:spacing w:line="240" w:lineRule="auto"/>
      <w:jc w:val="center"/>
    </w:pPr>
    <w:rPr>
      <w:rFonts w:ascii="Times" w:hAnsi="Times"/>
    </w:rPr>
  </w:style>
  <w:style w:type="character" w:customStyle="1" w:styleId="CorpsdetexteCar">
    <w:name w:val="Corps de texte Car"/>
    <w:basedOn w:val="Policepardfaut"/>
    <w:link w:val="Corpsdetexte"/>
    <w:rsid w:val="007A7D06"/>
    <w:rPr>
      <w:rFonts w:ascii="Times" w:hAnsi="Times" w:cs="Times New Roman"/>
      <w:szCs w:val="20"/>
      <w:lang w:eastAsia="fr-FR"/>
    </w:rPr>
  </w:style>
  <w:style w:type="paragraph" w:customStyle="1" w:styleId="Standard">
    <w:name w:val="Standard"/>
    <w:rsid w:val="007A7D06"/>
    <w:pPr>
      <w:suppressAutoHyphens/>
      <w:autoSpaceDN w:val="0"/>
      <w:textAlignment w:val="baseline"/>
    </w:pPr>
    <w:rPr>
      <w:rFonts w:ascii="Times New Roman" w:hAnsi="Times New Roman" w:cs="Times New Roman"/>
      <w:kern w:val="3"/>
      <w:sz w:val="20"/>
      <w:szCs w:val="20"/>
      <w:lang w:eastAsia="fr-FR"/>
    </w:rPr>
  </w:style>
  <w:style w:type="paragraph" w:customStyle="1" w:styleId="Corpsdetexte21">
    <w:name w:val="Corps de texte 21"/>
    <w:basedOn w:val="Standard"/>
    <w:rsid w:val="007A7D06"/>
    <w:pPr>
      <w:jc w:val="center"/>
    </w:pPr>
    <w:rPr>
      <w:b/>
      <w:bCs/>
    </w:rPr>
  </w:style>
  <w:style w:type="paragraph" w:customStyle="1" w:styleId="Textbody">
    <w:name w:val="Text body"/>
    <w:basedOn w:val="Standard"/>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Pieddepage">
    <w:name w:val="footer"/>
    <w:basedOn w:val="Normal"/>
    <w:link w:val="PieddepageCar"/>
    <w:uiPriority w:val="99"/>
    <w:unhideWhenUsed/>
    <w:rsid w:val="00A54001"/>
    <w:pPr>
      <w:tabs>
        <w:tab w:val="center" w:pos="4536"/>
        <w:tab w:val="right" w:pos="9072"/>
      </w:tabs>
      <w:spacing w:line="240" w:lineRule="auto"/>
    </w:pPr>
  </w:style>
  <w:style w:type="character" w:customStyle="1" w:styleId="PieddepageCar">
    <w:name w:val="Pied de page Car"/>
    <w:basedOn w:val="Policepardfaut"/>
    <w:link w:val="Pieddepage"/>
    <w:uiPriority w:val="99"/>
    <w:rsid w:val="00A54001"/>
    <w:rPr>
      <w:rFonts w:ascii="Times New Roman" w:hAnsi="Times New Roman" w:cs="Times New Roman"/>
      <w:szCs w:val="20"/>
      <w:lang w:eastAsia="fr-FR"/>
    </w:rPr>
  </w:style>
  <w:style w:type="character" w:styleId="Numrodepage">
    <w:name w:val="page number"/>
    <w:basedOn w:val="Policepardfaut"/>
    <w:uiPriority w:val="99"/>
    <w:semiHidden/>
    <w:unhideWhenUsed/>
    <w:rsid w:val="00A54001"/>
  </w:style>
  <w:style w:type="character" w:styleId="Accentuation">
    <w:name w:val="Emphasis"/>
    <w:basedOn w:val="Policepardfaut"/>
    <w:uiPriority w:val="20"/>
    <w:qFormat/>
    <w:rsid w:val="00742EAD"/>
    <w:rPr>
      <w:i/>
      <w:iCs/>
    </w:rPr>
  </w:style>
  <w:style w:type="character" w:styleId="Lienhypertexte">
    <w:name w:val="Hyperlink"/>
    <w:basedOn w:val="Policepardfaut"/>
    <w:uiPriority w:val="99"/>
    <w:unhideWhenUsed/>
    <w:rsid w:val="00102693"/>
    <w:rPr>
      <w:color w:val="0563C1" w:themeColor="hyperlink"/>
      <w:u w:val="single"/>
    </w:rPr>
  </w:style>
  <w:style w:type="character" w:styleId="Mentionnonrsolue">
    <w:name w:val="Unresolved Mention"/>
    <w:basedOn w:val="Policepardfaut"/>
    <w:uiPriority w:val="99"/>
    <w:semiHidden/>
    <w:unhideWhenUsed/>
    <w:rsid w:val="00102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9139">
      <w:bodyDiv w:val="1"/>
      <w:marLeft w:val="0"/>
      <w:marRight w:val="0"/>
      <w:marTop w:val="0"/>
      <w:marBottom w:val="0"/>
      <w:divBdr>
        <w:top w:val="none" w:sz="0" w:space="0" w:color="auto"/>
        <w:left w:val="none" w:sz="0" w:space="0" w:color="auto"/>
        <w:bottom w:val="none" w:sz="0" w:space="0" w:color="auto"/>
        <w:right w:val="none" w:sz="0" w:space="0" w:color="auto"/>
      </w:divBdr>
    </w:div>
    <w:div w:id="115485510">
      <w:bodyDiv w:val="1"/>
      <w:marLeft w:val="0"/>
      <w:marRight w:val="0"/>
      <w:marTop w:val="0"/>
      <w:marBottom w:val="0"/>
      <w:divBdr>
        <w:top w:val="none" w:sz="0" w:space="0" w:color="auto"/>
        <w:left w:val="none" w:sz="0" w:space="0" w:color="auto"/>
        <w:bottom w:val="none" w:sz="0" w:space="0" w:color="auto"/>
        <w:right w:val="none" w:sz="0" w:space="0" w:color="auto"/>
      </w:divBdr>
    </w:div>
    <w:div w:id="261375157">
      <w:bodyDiv w:val="1"/>
      <w:marLeft w:val="0"/>
      <w:marRight w:val="0"/>
      <w:marTop w:val="0"/>
      <w:marBottom w:val="0"/>
      <w:divBdr>
        <w:top w:val="none" w:sz="0" w:space="0" w:color="auto"/>
        <w:left w:val="none" w:sz="0" w:space="0" w:color="auto"/>
        <w:bottom w:val="none" w:sz="0" w:space="0" w:color="auto"/>
        <w:right w:val="none" w:sz="0" w:space="0" w:color="auto"/>
      </w:divBdr>
    </w:div>
    <w:div w:id="1036660065">
      <w:bodyDiv w:val="1"/>
      <w:marLeft w:val="0"/>
      <w:marRight w:val="0"/>
      <w:marTop w:val="0"/>
      <w:marBottom w:val="0"/>
      <w:divBdr>
        <w:top w:val="none" w:sz="0" w:space="0" w:color="auto"/>
        <w:left w:val="none" w:sz="0" w:space="0" w:color="auto"/>
        <w:bottom w:val="none" w:sz="0" w:space="0" w:color="auto"/>
        <w:right w:val="none" w:sz="0" w:space="0" w:color="auto"/>
      </w:divBdr>
    </w:div>
    <w:div w:id="1257402454">
      <w:bodyDiv w:val="1"/>
      <w:marLeft w:val="0"/>
      <w:marRight w:val="0"/>
      <w:marTop w:val="0"/>
      <w:marBottom w:val="0"/>
      <w:divBdr>
        <w:top w:val="none" w:sz="0" w:space="0" w:color="auto"/>
        <w:left w:val="none" w:sz="0" w:space="0" w:color="auto"/>
        <w:bottom w:val="none" w:sz="0" w:space="0" w:color="auto"/>
        <w:right w:val="none" w:sz="0" w:space="0" w:color="auto"/>
      </w:divBdr>
    </w:div>
    <w:div w:id="1570459812">
      <w:bodyDiv w:val="1"/>
      <w:marLeft w:val="0"/>
      <w:marRight w:val="0"/>
      <w:marTop w:val="0"/>
      <w:marBottom w:val="0"/>
      <w:divBdr>
        <w:top w:val="none" w:sz="0" w:space="0" w:color="auto"/>
        <w:left w:val="none" w:sz="0" w:space="0" w:color="auto"/>
        <w:bottom w:val="none" w:sz="0" w:space="0" w:color="auto"/>
        <w:right w:val="none" w:sz="0" w:space="0" w:color="auto"/>
      </w:divBdr>
    </w:div>
    <w:div w:id="1799688108">
      <w:bodyDiv w:val="1"/>
      <w:marLeft w:val="0"/>
      <w:marRight w:val="0"/>
      <w:marTop w:val="0"/>
      <w:marBottom w:val="0"/>
      <w:divBdr>
        <w:top w:val="none" w:sz="0" w:space="0" w:color="auto"/>
        <w:left w:val="none" w:sz="0" w:space="0" w:color="auto"/>
        <w:bottom w:val="none" w:sz="0" w:space="0" w:color="auto"/>
        <w:right w:val="none" w:sz="0" w:space="0" w:color="auto"/>
      </w:divBdr>
    </w:div>
    <w:div w:id="1801144451">
      <w:bodyDiv w:val="1"/>
      <w:marLeft w:val="0"/>
      <w:marRight w:val="0"/>
      <w:marTop w:val="0"/>
      <w:marBottom w:val="0"/>
      <w:divBdr>
        <w:top w:val="none" w:sz="0" w:space="0" w:color="auto"/>
        <w:left w:val="none" w:sz="0" w:space="0" w:color="auto"/>
        <w:bottom w:val="none" w:sz="0" w:space="0" w:color="auto"/>
        <w:right w:val="none" w:sz="0" w:space="0" w:color="auto"/>
      </w:divBdr>
    </w:div>
    <w:div w:id="1865513985">
      <w:bodyDiv w:val="1"/>
      <w:marLeft w:val="0"/>
      <w:marRight w:val="0"/>
      <w:marTop w:val="0"/>
      <w:marBottom w:val="0"/>
      <w:divBdr>
        <w:top w:val="none" w:sz="0" w:space="0" w:color="auto"/>
        <w:left w:val="none" w:sz="0" w:space="0" w:color="auto"/>
        <w:bottom w:val="none" w:sz="0" w:space="0" w:color="auto"/>
        <w:right w:val="none" w:sz="0" w:space="0" w:color="auto"/>
      </w:divBdr>
    </w:div>
    <w:div w:id="1994023746">
      <w:bodyDiv w:val="1"/>
      <w:marLeft w:val="0"/>
      <w:marRight w:val="0"/>
      <w:marTop w:val="0"/>
      <w:marBottom w:val="0"/>
      <w:divBdr>
        <w:top w:val="none" w:sz="0" w:space="0" w:color="auto"/>
        <w:left w:val="none" w:sz="0" w:space="0" w:color="auto"/>
        <w:bottom w:val="none" w:sz="0" w:space="0" w:color="auto"/>
        <w:right w:val="none" w:sz="0" w:space="0" w:color="auto"/>
      </w:divBdr>
    </w:div>
    <w:div w:id="211894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5347</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cp:keywords/>
  <dc:description/>
  <cp:lastModifiedBy>Tania Tayée- Mounoussamy</cp:lastModifiedBy>
  <cp:revision>2</cp:revision>
  <cp:lastPrinted>2024-11-26T18:00:00Z</cp:lastPrinted>
  <dcterms:created xsi:type="dcterms:W3CDTF">2026-01-14T07:57:00Z</dcterms:created>
  <dcterms:modified xsi:type="dcterms:W3CDTF">2026-01-14T07:57:00Z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2026-01-14T07:57:49Z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e0b7afca-eea3-4b60-9284-282db91dd0fd</vt:lpwstr>
  </property>
  <property fmtid="{D5CDD505-2E9C-101B-9397-08002B2CF9AE}" pid="8" name="MSIP_Label_d5c20be7-c3a5-46e3-9158-fa8a02ce2395_ContentBits">
    <vt:lpwstr>0</vt:lpwstr>
  </property>
</Properties>
</file>