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B69D" w14:textId="647BCE89" w:rsidR="004519AE" w:rsidRPr="006F46DC" w:rsidRDefault="001A1ABB">
      <w:pPr>
        <w:spacing w:line="240" w:lineRule="auto"/>
        <w:jc w:val="center"/>
        <w:rPr>
          <w:rFonts w:asciiTheme="minorHAnsi" w:hAnsiTheme="minorHAnsi" w:cstheme="minorHAnsi"/>
          <w:b/>
        </w:rPr>
      </w:pPr>
      <w:r>
        <w:rPr>
          <w:noProof/>
        </w:rPr>
        <w:drawing>
          <wp:inline distT="0" distB="0" distL="0" distR="0" wp14:anchorId="7CAF3BBA" wp14:editId="6993463B">
            <wp:extent cx="1632857" cy="1029845"/>
            <wp:effectExtent l="0" t="0" r="5715" b="0"/>
            <wp:docPr id="124889414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9383" cy="1033961"/>
                    </a:xfrm>
                    <a:prstGeom prst="rect">
                      <a:avLst/>
                    </a:prstGeom>
                    <a:noFill/>
                  </pic:spPr>
                </pic:pic>
              </a:graphicData>
            </a:graphic>
          </wp:inline>
        </w:drawing>
      </w:r>
    </w:p>
    <w:p w14:paraId="7A6F48BA" w14:textId="57479983" w:rsidR="00455FF7" w:rsidRPr="006F46DC" w:rsidRDefault="0047223A" w:rsidP="006B19F5">
      <w:pPr>
        <w:spacing w:line="240" w:lineRule="auto"/>
        <w:jc w:val="center"/>
        <w:rPr>
          <w:rFonts w:asciiTheme="minorHAnsi" w:hAnsiTheme="minorHAnsi" w:cstheme="minorHAnsi"/>
          <w:b/>
        </w:rPr>
      </w:pPr>
      <w:r>
        <w:rPr>
          <w:rFonts w:asciiTheme="minorHAnsi" w:hAnsiTheme="minorHAnsi" w:cstheme="minorHAnsi"/>
          <w:b/>
        </w:rPr>
        <w:t>L</w:t>
      </w:r>
      <w:r w:rsidR="007C266F">
        <w:rPr>
          <w:rFonts w:asciiTheme="minorHAnsi" w:hAnsiTheme="minorHAnsi" w:cstheme="minorHAnsi"/>
          <w:b/>
        </w:rPr>
        <w:t>’action syndicale dans l</w:t>
      </w:r>
      <w:r>
        <w:rPr>
          <w:rFonts w:asciiTheme="minorHAnsi" w:hAnsiTheme="minorHAnsi" w:cstheme="minorHAnsi"/>
          <w:b/>
        </w:rPr>
        <w:t>a t</w:t>
      </w:r>
      <w:r w:rsidR="004B533A">
        <w:rPr>
          <w:rFonts w:asciiTheme="minorHAnsi" w:hAnsiTheme="minorHAnsi" w:cstheme="minorHAnsi"/>
          <w:b/>
        </w:rPr>
        <w:t xml:space="preserve">ransition </w:t>
      </w:r>
      <w:r w:rsidR="00F25B48">
        <w:rPr>
          <w:rFonts w:asciiTheme="minorHAnsi" w:hAnsiTheme="minorHAnsi" w:cstheme="minorHAnsi"/>
          <w:b/>
        </w:rPr>
        <w:t>écologique</w:t>
      </w:r>
    </w:p>
    <w:p w14:paraId="1A45EFCC" w14:textId="38218F84" w:rsidR="00455FF7" w:rsidRPr="00184593" w:rsidRDefault="00455FF7" w:rsidP="006B19F5">
      <w:pPr>
        <w:spacing w:line="240" w:lineRule="auto"/>
        <w:jc w:val="center"/>
        <w:rPr>
          <w:rFonts w:asciiTheme="minorHAnsi" w:hAnsiTheme="minorHAnsi" w:cstheme="minorHAnsi"/>
          <w:b/>
          <w:lang w:val="en-US"/>
        </w:rPr>
      </w:pPr>
      <w:r w:rsidRPr="00184593">
        <w:rPr>
          <w:rFonts w:asciiTheme="minorHAnsi" w:hAnsiTheme="minorHAnsi" w:cstheme="minorHAnsi"/>
          <w:b/>
          <w:lang w:val="en-US"/>
        </w:rPr>
        <w:t>Stage</w:t>
      </w:r>
      <w:r w:rsidR="004B533A" w:rsidRPr="00184593">
        <w:rPr>
          <w:rFonts w:asciiTheme="minorHAnsi" w:hAnsiTheme="minorHAnsi" w:cstheme="minorHAnsi"/>
          <w:b/>
          <w:lang w:val="en-US"/>
        </w:rPr>
        <w:t xml:space="preserve"> </w:t>
      </w:r>
      <w:r w:rsidR="00E72834" w:rsidRPr="00184593">
        <w:rPr>
          <w:rFonts w:asciiTheme="minorHAnsi" w:hAnsiTheme="minorHAnsi" w:cstheme="minorHAnsi"/>
          <w:b/>
          <w:lang w:val="en-US"/>
        </w:rPr>
        <w:t>CGT-</w:t>
      </w:r>
      <w:r w:rsidR="00DA45BD" w:rsidRPr="00184593">
        <w:rPr>
          <w:rFonts w:asciiTheme="minorHAnsi" w:hAnsiTheme="minorHAnsi" w:cstheme="minorHAnsi"/>
          <w:b/>
          <w:lang w:val="en-US"/>
        </w:rPr>
        <w:t>FO</w:t>
      </w:r>
      <w:r w:rsidRPr="00184593">
        <w:rPr>
          <w:rFonts w:asciiTheme="minorHAnsi" w:hAnsiTheme="minorHAnsi" w:cstheme="minorHAnsi"/>
          <w:b/>
          <w:lang w:val="en-US"/>
        </w:rPr>
        <w:t xml:space="preserve"> – </w:t>
      </w:r>
      <w:r w:rsidR="00E72834" w:rsidRPr="00184593">
        <w:rPr>
          <w:rFonts w:asciiTheme="minorHAnsi" w:hAnsiTheme="minorHAnsi" w:cstheme="minorHAnsi"/>
          <w:b/>
          <w:lang w:val="en-US"/>
        </w:rPr>
        <w:t>1</w:t>
      </w:r>
      <w:r w:rsidR="00DA45BD" w:rsidRPr="00184593">
        <w:rPr>
          <w:rFonts w:asciiTheme="minorHAnsi" w:hAnsiTheme="minorHAnsi" w:cstheme="minorHAnsi"/>
          <w:b/>
          <w:lang w:val="en-US"/>
        </w:rPr>
        <w:t>2</w:t>
      </w:r>
      <w:r w:rsidR="00A7457F" w:rsidRPr="00184593">
        <w:rPr>
          <w:rFonts w:asciiTheme="minorHAnsi" w:hAnsiTheme="minorHAnsi" w:cstheme="minorHAnsi"/>
          <w:b/>
          <w:lang w:val="en-US"/>
        </w:rPr>
        <w:t> </w:t>
      </w:r>
      <w:r w:rsidR="00D43364" w:rsidRPr="00184593">
        <w:rPr>
          <w:rFonts w:asciiTheme="minorHAnsi" w:hAnsiTheme="minorHAnsi" w:cstheme="minorHAnsi"/>
          <w:b/>
          <w:lang w:val="en-US"/>
        </w:rPr>
        <w:t>au</w:t>
      </w:r>
      <w:r w:rsidR="00846649" w:rsidRPr="00184593">
        <w:rPr>
          <w:rFonts w:asciiTheme="minorHAnsi" w:hAnsiTheme="minorHAnsi" w:cstheme="minorHAnsi"/>
          <w:b/>
          <w:lang w:val="en-US"/>
        </w:rPr>
        <w:t xml:space="preserve"> </w:t>
      </w:r>
      <w:r w:rsidR="00E72834" w:rsidRPr="00184593">
        <w:rPr>
          <w:rFonts w:asciiTheme="minorHAnsi" w:hAnsiTheme="minorHAnsi" w:cstheme="minorHAnsi"/>
          <w:b/>
          <w:lang w:val="en-US"/>
        </w:rPr>
        <w:t>16</w:t>
      </w:r>
      <w:r w:rsidR="008F6C01" w:rsidRPr="00184593">
        <w:rPr>
          <w:rFonts w:asciiTheme="minorHAnsi" w:hAnsiTheme="minorHAnsi" w:cstheme="minorHAnsi"/>
          <w:b/>
          <w:lang w:val="en-US"/>
        </w:rPr>
        <w:t> </w:t>
      </w:r>
      <w:r w:rsidR="00E72834" w:rsidRPr="00184593">
        <w:rPr>
          <w:rFonts w:asciiTheme="minorHAnsi" w:hAnsiTheme="minorHAnsi" w:cstheme="minorHAnsi"/>
          <w:b/>
          <w:lang w:val="en-US"/>
        </w:rPr>
        <w:t>oct.</w:t>
      </w:r>
      <w:r w:rsidR="008F6C01" w:rsidRPr="00184593">
        <w:rPr>
          <w:rFonts w:asciiTheme="minorHAnsi" w:hAnsiTheme="minorHAnsi" w:cstheme="minorHAnsi"/>
          <w:b/>
          <w:lang w:val="en-US"/>
        </w:rPr>
        <w:t xml:space="preserve"> </w:t>
      </w:r>
      <w:r w:rsidR="00312D58" w:rsidRPr="00184593">
        <w:rPr>
          <w:rFonts w:asciiTheme="minorHAnsi" w:hAnsiTheme="minorHAnsi" w:cstheme="minorHAnsi"/>
          <w:b/>
          <w:lang w:val="en-US"/>
        </w:rPr>
        <w:t>202</w:t>
      </w:r>
      <w:r w:rsidR="00E72834" w:rsidRPr="00184593">
        <w:rPr>
          <w:rFonts w:asciiTheme="minorHAnsi" w:hAnsiTheme="minorHAnsi" w:cstheme="minorHAnsi"/>
          <w:b/>
          <w:lang w:val="en-US"/>
        </w:rPr>
        <w:t>6</w:t>
      </w:r>
    </w:p>
    <w:p w14:paraId="45943FFF" w14:textId="7B2C3CB7" w:rsidR="004519AE" w:rsidRPr="006F46DC" w:rsidRDefault="00DD2573">
      <w:pPr>
        <w:pStyle w:val="En-tte"/>
        <w:spacing w:line="360" w:lineRule="auto"/>
        <w:jc w:val="center"/>
        <w:rPr>
          <w:rFonts w:cstheme="minorHAnsi"/>
        </w:rPr>
      </w:pPr>
      <w:r w:rsidRPr="006F46DC">
        <w:rPr>
          <w:rFonts w:cstheme="minorHAnsi"/>
          <w:sz w:val="20"/>
          <w:szCs w:val="20"/>
          <w:u w:val="single"/>
        </w:rPr>
        <w:t>Responsables du stage</w:t>
      </w:r>
      <w:r w:rsidRPr="006F46DC">
        <w:rPr>
          <w:rFonts w:cstheme="minorHAnsi"/>
          <w:sz w:val="20"/>
          <w:szCs w:val="20"/>
        </w:rPr>
        <w:t> : Nicole MAGGI-GERMAIN</w:t>
      </w:r>
      <w:r w:rsidR="00DA45BD">
        <w:rPr>
          <w:rFonts w:cstheme="minorHAnsi"/>
          <w:sz w:val="20"/>
          <w:szCs w:val="20"/>
        </w:rPr>
        <w:t xml:space="preserve">, </w:t>
      </w:r>
      <w:r w:rsidR="00E72834">
        <w:rPr>
          <w:rFonts w:cstheme="minorHAnsi"/>
          <w:sz w:val="20"/>
          <w:szCs w:val="20"/>
        </w:rPr>
        <w:t>Guillaume MERCOEUR</w:t>
      </w:r>
      <w:r w:rsidR="004B533A">
        <w:rPr>
          <w:rFonts w:cstheme="minorHAnsi"/>
          <w:sz w:val="20"/>
          <w:szCs w:val="20"/>
        </w:rPr>
        <w:t xml:space="preserve"> </w:t>
      </w:r>
      <w:r w:rsidRPr="006F46DC">
        <w:rPr>
          <w:rFonts w:cstheme="minorHAnsi"/>
          <w:sz w:val="20"/>
          <w:szCs w:val="20"/>
        </w:rPr>
        <w:t>(ISST – Université Paris I)</w:t>
      </w:r>
      <w:r w:rsidR="007406BB">
        <w:rPr>
          <w:rFonts w:cstheme="minorHAnsi"/>
          <w:sz w:val="20"/>
          <w:szCs w:val="20"/>
        </w:rPr>
        <w:t xml:space="preserve"> </w:t>
      </w:r>
      <w:r w:rsidR="007C266F">
        <w:rPr>
          <w:rFonts w:cstheme="minorHAnsi"/>
          <w:sz w:val="20"/>
          <w:szCs w:val="20"/>
        </w:rPr>
        <w:t xml:space="preserve">et </w:t>
      </w:r>
      <w:proofErr w:type="spellStart"/>
      <w:r w:rsidR="007C266F" w:rsidRPr="007C266F">
        <w:rPr>
          <w:rFonts w:cstheme="minorHAnsi"/>
          <w:sz w:val="20"/>
          <w:szCs w:val="20"/>
        </w:rPr>
        <w:t>Zaima</w:t>
      </w:r>
      <w:proofErr w:type="spellEnd"/>
      <w:r w:rsidR="007C266F" w:rsidRPr="007C266F">
        <w:rPr>
          <w:rFonts w:cstheme="minorHAnsi"/>
          <w:sz w:val="20"/>
          <w:szCs w:val="20"/>
        </w:rPr>
        <w:t xml:space="preserve"> BENACHOUR </w:t>
      </w:r>
      <w:r w:rsidR="007C266F">
        <w:rPr>
          <w:rFonts w:cstheme="minorHAnsi"/>
          <w:sz w:val="20"/>
          <w:szCs w:val="20"/>
        </w:rPr>
        <w:t xml:space="preserve">(CGT </w:t>
      </w:r>
      <w:r w:rsidR="007B572E">
        <w:rPr>
          <w:rFonts w:cstheme="minorHAnsi"/>
          <w:sz w:val="20"/>
          <w:szCs w:val="20"/>
        </w:rPr>
        <w:t>-</w:t>
      </w:r>
      <w:r w:rsidR="007C266F">
        <w:rPr>
          <w:rFonts w:cstheme="minorHAnsi"/>
          <w:sz w:val="20"/>
          <w:szCs w:val="20"/>
        </w:rPr>
        <w:t xml:space="preserve"> FO)</w:t>
      </w:r>
    </w:p>
    <w:tbl>
      <w:tblPr>
        <w:tblW w:w="16120" w:type="dxa"/>
        <w:jc w:val="center"/>
        <w:tblCellMar>
          <w:left w:w="70" w:type="dxa"/>
          <w:right w:w="70" w:type="dxa"/>
        </w:tblCellMar>
        <w:tblLook w:val="0000" w:firstRow="0" w:lastRow="0" w:firstColumn="0" w:lastColumn="0" w:noHBand="0" w:noVBand="0"/>
      </w:tblPr>
      <w:tblGrid>
        <w:gridCol w:w="1131"/>
        <w:gridCol w:w="2698"/>
        <w:gridCol w:w="3543"/>
        <w:gridCol w:w="2834"/>
        <w:gridCol w:w="3261"/>
        <w:gridCol w:w="2653"/>
      </w:tblGrid>
      <w:tr w:rsidR="00347209" w:rsidRPr="006F46DC" w14:paraId="39B4AC9E" w14:textId="77777777" w:rsidTr="00614448">
        <w:trPr>
          <w:trHeight w:val="298"/>
          <w:jc w:val="center"/>
        </w:trPr>
        <w:tc>
          <w:tcPr>
            <w:tcW w:w="1131" w:type="dxa"/>
            <w:tcBorders>
              <w:bottom w:val="single" w:sz="6" w:space="0" w:color="000000"/>
              <w:right w:val="single" w:sz="6" w:space="0" w:color="000000"/>
            </w:tcBorders>
          </w:tcPr>
          <w:p w14:paraId="6367F3DA" w14:textId="77777777" w:rsidR="004519AE" w:rsidRPr="006F46DC" w:rsidRDefault="004519AE">
            <w:pPr>
              <w:spacing w:line="240" w:lineRule="auto"/>
              <w:ind w:left="103"/>
              <w:rPr>
                <w:rFonts w:asciiTheme="minorHAnsi" w:hAnsiTheme="minorHAnsi" w:cstheme="minorHAnsi"/>
              </w:rPr>
            </w:pPr>
          </w:p>
        </w:tc>
        <w:tc>
          <w:tcPr>
            <w:tcW w:w="2698" w:type="dxa"/>
            <w:tcBorders>
              <w:top w:val="single" w:sz="6" w:space="0" w:color="000000"/>
              <w:left w:val="single" w:sz="6" w:space="0" w:color="000000"/>
              <w:bottom w:val="single" w:sz="4" w:space="0" w:color="000000"/>
              <w:right w:val="single" w:sz="6" w:space="0" w:color="000000"/>
            </w:tcBorders>
            <w:shd w:val="pct15" w:color="auto" w:fill="auto"/>
            <w:vAlign w:val="center"/>
          </w:tcPr>
          <w:p w14:paraId="2602CBD0" w14:textId="6510465E" w:rsidR="004519AE" w:rsidRPr="006F46DC" w:rsidRDefault="00DD2573" w:rsidP="00141BC2">
            <w:pPr>
              <w:spacing w:line="240" w:lineRule="auto"/>
              <w:jc w:val="center"/>
              <w:rPr>
                <w:rFonts w:asciiTheme="minorHAnsi" w:hAnsiTheme="minorHAnsi" w:cstheme="minorHAnsi"/>
                <w:sz w:val="22"/>
                <w:szCs w:val="18"/>
              </w:rPr>
            </w:pPr>
            <w:r w:rsidRPr="006F46DC">
              <w:rPr>
                <w:rFonts w:asciiTheme="minorHAnsi" w:hAnsiTheme="minorHAnsi" w:cstheme="minorHAnsi"/>
                <w:sz w:val="22"/>
                <w:szCs w:val="18"/>
              </w:rPr>
              <w:t xml:space="preserve">Lundi </w:t>
            </w:r>
            <w:r w:rsidRPr="006F46DC">
              <w:rPr>
                <w:rFonts w:asciiTheme="minorHAnsi" w:hAnsiTheme="minorHAnsi" w:cstheme="minorHAnsi"/>
                <w:sz w:val="22"/>
                <w:szCs w:val="18"/>
              </w:rPr>
              <w:br/>
            </w:r>
            <w:r w:rsidR="00D3174A">
              <w:rPr>
                <w:rFonts w:asciiTheme="minorHAnsi" w:hAnsiTheme="minorHAnsi" w:cstheme="minorHAnsi"/>
                <w:sz w:val="22"/>
                <w:szCs w:val="18"/>
              </w:rPr>
              <w:t>12 oct.</w:t>
            </w:r>
            <w:r w:rsidR="00FC34D1">
              <w:rPr>
                <w:rFonts w:asciiTheme="minorHAnsi" w:hAnsiTheme="minorHAnsi" w:cstheme="minorHAnsi"/>
                <w:sz w:val="22"/>
                <w:szCs w:val="18"/>
              </w:rPr>
              <w:t xml:space="preserve"> 202</w:t>
            </w:r>
            <w:r w:rsidR="00D3174A">
              <w:rPr>
                <w:rFonts w:asciiTheme="minorHAnsi" w:hAnsiTheme="minorHAnsi" w:cstheme="minorHAnsi"/>
                <w:sz w:val="22"/>
                <w:szCs w:val="18"/>
              </w:rPr>
              <w:t>6</w:t>
            </w:r>
          </w:p>
        </w:tc>
        <w:tc>
          <w:tcPr>
            <w:tcW w:w="3543" w:type="dxa"/>
            <w:tcBorders>
              <w:top w:val="single" w:sz="6" w:space="0" w:color="000000"/>
              <w:left w:val="single" w:sz="6" w:space="0" w:color="000000"/>
              <w:bottom w:val="single" w:sz="6" w:space="0" w:color="000000"/>
              <w:right w:val="single" w:sz="6" w:space="0" w:color="000000"/>
            </w:tcBorders>
            <w:shd w:val="pct15" w:color="auto" w:fill="auto"/>
            <w:vAlign w:val="center"/>
          </w:tcPr>
          <w:p w14:paraId="5451A754" w14:textId="1C5408AE" w:rsidR="004519AE" w:rsidRPr="006F46DC" w:rsidRDefault="00DD2573" w:rsidP="00141BC2">
            <w:pPr>
              <w:spacing w:line="240" w:lineRule="auto"/>
              <w:jc w:val="center"/>
              <w:rPr>
                <w:rFonts w:asciiTheme="minorHAnsi" w:hAnsiTheme="minorHAnsi" w:cstheme="minorHAnsi"/>
                <w:sz w:val="22"/>
                <w:szCs w:val="18"/>
              </w:rPr>
            </w:pPr>
            <w:r w:rsidRPr="006F46DC">
              <w:rPr>
                <w:rFonts w:asciiTheme="minorHAnsi" w:hAnsiTheme="minorHAnsi" w:cstheme="minorHAnsi"/>
                <w:sz w:val="22"/>
                <w:szCs w:val="18"/>
              </w:rPr>
              <w:t>Mardi</w:t>
            </w:r>
            <w:r w:rsidRPr="006F46DC">
              <w:rPr>
                <w:rFonts w:asciiTheme="minorHAnsi" w:hAnsiTheme="minorHAnsi" w:cstheme="minorHAnsi"/>
                <w:sz w:val="22"/>
                <w:szCs w:val="18"/>
              </w:rPr>
              <w:br/>
            </w:r>
            <w:r w:rsidR="00D3174A">
              <w:rPr>
                <w:rFonts w:asciiTheme="minorHAnsi" w:hAnsiTheme="minorHAnsi" w:cstheme="minorHAnsi"/>
                <w:sz w:val="22"/>
                <w:szCs w:val="18"/>
              </w:rPr>
              <w:t>13 oct. 2026</w:t>
            </w:r>
          </w:p>
        </w:tc>
        <w:tc>
          <w:tcPr>
            <w:tcW w:w="2834" w:type="dxa"/>
            <w:tcBorders>
              <w:top w:val="single" w:sz="6" w:space="0" w:color="000000"/>
              <w:left w:val="single" w:sz="6" w:space="0" w:color="000000"/>
              <w:bottom w:val="single" w:sz="6" w:space="0" w:color="000000"/>
              <w:right w:val="single" w:sz="6" w:space="0" w:color="000000"/>
            </w:tcBorders>
            <w:shd w:val="pct15" w:color="auto" w:fill="auto"/>
            <w:vAlign w:val="center"/>
          </w:tcPr>
          <w:p w14:paraId="5B8D2744" w14:textId="7E20D274" w:rsidR="004519AE" w:rsidRPr="006F46DC" w:rsidRDefault="00DD2573" w:rsidP="00141BC2">
            <w:pPr>
              <w:spacing w:line="240" w:lineRule="auto"/>
              <w:jc w:val="center"/>
              <w:rPr>
                <w:rFonts w:asciiTheme="minorHAnsi" w:hAnsiTheme="minorHAnsi" w:cstheme="minorHAnsi"/>
                <w:sz w:val="22"/>
                <w:szCs w:val="18"/>
              </w:rPr>
            </w:pPr>
            <w:r w:rsidRPr="006F46DC">
              <w:rPr>
                <w:rFonts w:asciiTheme="minorHAnsi" w:hAnsiTheme="minorHAnsi" w:cstheme="minorHAnsi"/>
                <w:sz w:val="22"/>
                <w:szCs w:val="18"/>
              </w:rPr>
              <w:t>Mercredi</w:t>
            </w:r>
            <w:r w:rsidRPr="006F46DC">
              <w:rPr>
                <w:rFonts w:asciiTheme="minorHAnsi" w:hAnsiTheme="minorHAnsi" w:cstheme="minorHAnsi"/>
                <w:sz w:val="22"/>
                <w:szCs w:val="18"/>
              </w:rPr>
              <w:br/>
            </w:r>
            <w:r w:rsidR="00D3174A">
              <w:rPr>
                <w:rFonts w:asciiTheme="minorHAnsi" w:hAnsiTheme="minorHAnsi" w:cstheme="minorHAnsi"/>
                <w:sz w:val="22"/>
                <w:szCs w:val="18"/>
              </w:rPr>
              <w:t>14 oct. 2026</w:t>
            </w:r>
          </w:p>
        </w:tc>
        <w:tc>
          <w:tcPr>
            <w:tcW w:w="3261" w:type="dxa"/>
            <w:tcBorders>
              <w:top w:val="single" w:sz="6" w:space="0" w:color="000000"/>
              <w:left w:val="single" w:sz="6" w:space="0" w:color="000000"/>
              <w:bottom w:val="single" w:sz="6" w:space="0" w:color="000000"/>
              <w:right w:val="single" w:sz="6" w:space="0" w:color="000000"/>
            </w:tcBorders>
            <w:shd w:val="pct15" w:color="auto" w:fill="auto"/>
            <w:vAlign w:val="center"/>
          </w:tcPr>
          <w:p w14:paraId="51284F2B" w14:textId="678FE85F" w:rsidR="004519AE" w:rsidRPr="006F46DC" w:rsidRDefault="00DD2573" w:rsidP="00141BC2">
            <w:pPr>
              <w:spacing w:line="240" w:lineRule="auto"/>
              <w:jc w:val="center"/>
              <w:rPr>
                <w:rFonts w:asciiTheme="minorHAnsi" w:hAnsiTheme="minorHAnsi" w:cstheme="minorHAnsi"/>
                <w:sz w:val="22"/>
                <w:szCs w:val="18"/>
              </w:rPr>
            </w:pPr>
            <w:r w:rsidRPr="006F46DC">
              <w:rPr>
                <w:rFonts w:asciiTheme="minorHAnsi" w:hAnsiTheme="minorHAnsi" w:cstheme="minorHAnsi"/>
                <w:sz w:val="22"/>
                <w:szCs w:val="18"/>
              </w:rPr>
              <w:t>Jeudi</w:t>
            </w:r>
            <w:r w:rsidRPr="006F46DC">
              <w:rPr>
                <w:rFonts w:asciiTheme="minorHAnsi" w:hAnsiTheme="minorHAnsi" w:cstheme="minorHAnsi"/>
                <w:sz w:val="22"/>
                <w:szCs w:val="18"/>
              </w:rPr>
              <w:br/>
            </w:r>
            <w:r w:rsidR="00D3174A">
              <w:rPr>
                <w:rFonts w:asciiTheme="minorHAnsi" w:hAnsiTheme="minorHAnsi" w:cstheme="minorHAnsi"/>
                <w:sz w:val="22"/>
                <w:szCs w:val="18"/>
              </w:rPr>
              <w:t>15 oct. 2026</w:t>
            </w:r>
          </w:p>
        </w:tc>
        <w:tc>
          <w:tcPr>
            <w:tcW w:w="2653" w:type="dxa"/>
            <w:tcBorders>
              <w:top w:val="single" w:sz="6" w:space="0" w:color="000000"/>
              <w:left w:val="single" w:sz="6" w:space="0" w:color="000000"/>
              <w:bottom w:val="single" w:sz="6" w:space="0" w:color="000000"/>
              <w:right w:val="single" w:sz="6" w:space="0" w:color="000000"/>
            </w:tcBorders>
            <w:shd w:val="pct15" w:color="auto" w:fill="auto"/>
            <w:vAlign w:val="center"/>
          </w:tcPr>
          <w:p w14:paraId="1271FAF1" w14:textId="24AD587E" w:rsidR="004519AE" w:rsidRPr="006F46DC" w:rsidRDefault="00DD2573" w:rsidP="00141BC2">
            <w:pPr>
              <w:spacing w:line="240" w:lineRule="auto"/>
              <w:jc w:val="center"/>
              <w:rPr>
                <w:rFonts w:asciiTheme="minorHAnsi" w:hAnsiTheme="minorHAnsi" w:cstheme="minorHAnsi"/>
                <w:sz w:val="22"/>
                <w:szCs w:val="18"/>
              </w:rPr>
            </w:pPr>
            <w:r w:rsidRPr="006F46DC">
              <w:rPr>
                <w:rFonts w:asciiTheme="minorHAnsi" w:hAnsiTheme="minorHAnsi" w:cstheme="minorHAnsi"/>
                <w:sz w:val="22"/>
                <w:szCs w:val="18"/>
              </w:rPr>
              <w:t>Vendredi</w:t>
            </w:r>
            <w:r w:rsidRPr="006F46DC">
              <w:rPr>
                <w:rFonts w:asciiTheme="minorHAnsi" w:hAnsiTheme="minorHAnsi" w:cstheme="minorHAnsi"/>
                <w:sz w:val="22"/>
                <w:szCs w:val="18"/>
              </w:rPr>
              <w:br/>
            </w:r>
            <w:r w:rsidR="00D3174A">
              <w:rPr>
                <w:rFonts w:asciiTheme="minorHAnsi" w:hAnsiTheme="minorHAnsi" w:cstheme="minorHAnsi"/>
                <w:sz w:val="22"/>
                <w:szCs w:val="18"/>
              </w:rPr>
              <w:t>16 oct. 2026</w:t>
            </w:r>
          </w:p>
        </w:tc>
      </w:tr>
      <w:tr w:rsidR="006C59C6" w:rsidRPr="006F46DC" w14:paraId="5C856061" w14:textId="77777777" w:rsidTr="006C5303">
        <w:trPr>
          <w:trHeight w:val="3127"/>
          <w:jc w:val="center"/>
        </w:trPr>
        <w:tc>
          <w:tcPr>
            <w:tcW w:w="1131" w:type="dxa"/>
            <w:tcBorders>
              <w:top w:val="single" w:sz="6" w:space="0" w:color="000000"/>
              <w:left w:val="single" w:sz="4" w:space="0" w:color="000000"/>
              <w:bottom w:val="single" w:sz="6" w:space="0" w:color="000000"/>
              <w:right w:val="single" w:sz="4" w:space="0" w:color="000000"/>
            </w:tcBorders>
            <w:shd w:val="pct15" w:color="auto" w:fill="auto"/>
          </w:tcPr>
          <w:p w14:paraId="634F04A9" w14:textId="77777777" w:rsidR="004519AE" w:rsidRPr="006F46DC" w:rsidRDefault="004519AE">
            <w:pPr>
              <w:spacing w:line="240" w:lineRule="auto"/>
              <w:jc w:val="center"/>
              <w:rPr>
                <w:rFonts w:asciiTheme="minorHAnsi" w:hAnsiTheme="minorHAnsi" w:cstheme="minorHAnsi"/>
              </w:rPr>
            </w:pPr>
          </w:p>
          <w:p w14:paraId="6972AA5F" w14:textId="55CEE07D" w:rsidR="004519AE" w:rsidRPr="006F46DC" w:rsidRDefault="00DD2573">
            <w:pPr>
              <w:spacing w:line="240" w:lineRule="auto"/>
              <w:jc w:val="center"/>
              <w:rPr>
                <w:rFonts w:asciiTheme="minorHAnsi" w:hAnsiTheme="minorHAnsi" w:cstheme="minorHAnsi"/>
              </w:rPr>
            </w:pPr>
            <w:r w:rsidRPr="006F46DC">
              <w:rPr>
                <w:rFonts w:asciiTheme="minorHAnsi" w:hAnsiTheme="minorHAnsi" w:cstheme="minorHAnsi"/>
              </w:rPr>
              <w:t>09</w:t>
            </w:r>
            <w:r w:rsidR="001E7942" w:rsidRPr="006F46DC">
              <w:rPr>
                <w:rFonts w:asciiTheme="minorHAnsi" w:hAnsiTheme="minorHAnsi" w:cstheme="minorHAnsi"/>
              </w:rPr>
              <w:t> h </w:t>
            </w:r>
            <w:r w:rsidRPr="006F46DC">
              <w:rPr>
                <w:rFonts w:asciiTheme="minorHAnsi" w:hAnsiTheme="minorHAnsi" w:cstheme="minorHAnsi"/>
              </w:rPr>
              <w:t>00</w:t>
            </w:r>
          </w:p>
          <w:p w14:paraId="6EFEFCB0" w14:textId="77777777" w:rsidR="004519AE" w:rsidRPr="006F46DC" w:rsidRDefault="004519AE">
            <w:pPr>
              <w:spacing w:line="240" w:lineRule="auto"/>
              <w:rPr>
                <w:rFonts w:asciiTheme="minorHAnsi" w:hAnsiTheme="minorHAnsi" w:cstheme="minorHAnsi"/>
              </w:rPr>
            </w:pPr>
          </w:p>
          <w:p w14:paraId="4730E7A5" w14:textId="77777777" w:rsidR="004519AE" w:rsidRPr="006F46DC" w:rsidRDefault="004519AE">
            <w:pPr>
              <w:spacing w:line="240" w:lineRule="auto"/>
              <w:jc w:val="center"/>
              <w:rPr>
                <w:rFonts w:asciiTheme="minorHAnsi" w:hAnsiTheme="minorHAnsi" w:cstheme="minorHAnsi"/>
              </w:rPr>
            </w:pPr>
          </w:p>
        </w:tc>
        <w:tc>
          <w:tcPr>
            <w:tcW w:w="2698" w:type="dxa"/>
            <w:tcBorders>
              <w:top w:val="single" w:sz="4" w:space="0" w:color="000000"/>
              <w:left w:val="single" w:sz="4" w:space="0" w:color="000000"/>
              <w:bottom w:val="single" w:sz="6" w:space="0" w:color="000000"/>
              <w:right w:val="single" w:sz="6" w:space="0" w:color="000000"/>
            </w:tcBorders>
          </w:tcPr>
          <w:p w14:paraId="69DD5A27" w14:textId="77777777" w:rsidR="00FC2002" w:rsidRDefault="00FC2002" w:rsidP="00FC2002">
            <w:pPr>
              <w:spacing w:line="240" w:lineRule="auto"/>
              <w:jc w:val="center"/>
              <w:rPr>
                <w:rFonts w:asciiTheme="minorHAnsi" w:hAnsiTheme="minorHAnsi" w:cstheme="minorHAnsi"/>
                <w:bCs/>
                <w:sz w:val="20"/>
              </w:rPr>
            </w:pPr>
          </w:p>
          <w:p w14:paraId="7A7D0B51" w14:textId="2D8F347D" w:rsidR="00FC2002" w:rsidRPr="00FC2002" w:rsidRDefault="00FC2002" w:rsidP="00FC2002">
            <w:pPr>
              <w:spacing w:after="120" w:line="240" w:lineRule="auto"/>
              <w:jc w:val="center"/>
              <w:rPr>
                <w:rFonts w:asciiTheme="minorHAnsi" w:hAnsiTheme="minorHAnsi" w:cstheme="minorHAnsi"/>
                <w:b/>
                <w:sz w:val="22"/>
                <w:szCs w:val="22"/>
              </w:rPr>
            </w:pPr>
            <w:r w:rsidRPr="00FC2002">
              <w:rPr>
                <w:rFonts w:asciiTheme="minorHAnsi" w:hAnsiTheme="minorHAnsi" w:cstheme="minorHAnsi"/>
                <w:b/>
                <w:sz w:val="22"/>
                <w:szCs w:val="22"/>
              </w:rPr>
              <w:t>Ouverture du stage</w:t>
            </w:r>
          </w:p>
          <w:p w14:paraId="2A282853" w14:textId="77777777" w:rsidR="00FC2002" w:rsidRDefault="00FC2002" w:rsidP="00FC2002">
            <w:pPr>
              <w:spacing w:line="240" w:lineRule="auto"/>
              <w:jc w:val="center"/>
              <w:rPr>
                <w:rFonts w:asciiTheme="minorHAnsi" w:hAnsiTheme="minorHAnsi" w:cstheme="minorHAnsi"/>
                <w:bCs/>
                <w:sz w:val="20"/>
              </w:rPr>
            </w:pPr>
            <w:proofErr w:type="spellStart"/>
            <w:r>
              <w:rPr>
                <w:rFonts w:asciiTheme="minorHAnsi" w:hAnsiTheme="minorHAnsi" w:cstheme="minorHAnsi"/>
                <w:bCs/>
                <w:sz w:val="20"/>
              </w:rPr>
              <w:t>Rachèle</w:t>
            </w:r>
            <w:proofErr w:type="spellEnd"/>
            <w:r>
              <w:rPr>
                <w:rFonts w:asciiTheme="minorHAnsi" w:hAnsiTheme="minorHAnsi" w:cstheme="minorHAnsi"/>
                <w:bCs/>
                <w:sz w:val="20"/>
              </w:rPr>
              <w:t xml:space="preserve"> BARRION</w:t>
            </w:r>
          </w:p>
          <w:p w14:paraId="3D8A093E" w14:textId="58DDF4CD" w:rsidR="00FC2002" w:rsidRDefault="00FC2002" w:rsidP="00FC2002">
            <w:pPr>
              <w:spacing w:line="240" w:lineRule="auto"/>
              <w:jc w:val="center"/>
              <w:rPr>
                <w:rFonts w:asciiTheme="minorHAnsi" w:hAnsiTheme="minorHAnsi" w:cstheme="minorHAnsi"/>
                <w:bCs/>
                <w:sz w:val="16"/>
                <w:szCs w:val="16"/>
              </w:rPr>
            </w:pPr>
            <w:r w:rsidRPr="00E65817">
              <w:rPr>
                <w:rFonts w:asciiTheme="minorHAnsi" w:hAnsiTheme="minorHAnsi" w:cstheme="minorHAnsi"/>
                <w:bCs/>
                <w:sz w:val="16"/>
                <w:szCs w:val="16"/>
              </w:rPr>
              <w:t>Secrétaire confédérale</w:t>
            </w:r>
          </w:p>
          <w:p w14:paraId="71D37CA8" w14:textId="23CF1780" w:rsidR="00583406" w:rsidRDefault="00DD2573" w:rsidP="00FC2002">
            <w:pPr>
              <w:pBdr>
                <w:top w:val="single" w:sz="12" w:space="1" w:color="auto"/>
                <w:bottom w:val="single" w:sz="12" w:space="1" w:color="auto"/>
              </w:pBdr>
              <w:spacing w:line="240" w:lineRule="auto"/>
              <w:jc w:val="center"/>
              <w:rPr>
                <w:rFonts w:asciiTheme="minorHAnsi" w:hAnsiTheme="minorHAnsi" w:cstheme="minorHAnsi"/>
                <w:b/>
                <w:sz w:val="22"/>
                <w:szCs w:val="22"/>
              </w:rPr>
            </w:pPr>
            <w:r w:rsidRPr="00E65817">
              <w:rPr>
                <w:rFonts w:asciiTheme="minorHAnsi" w:hAnsiTheme="minorHAnsi" w:cstheme="minorHAnsi"/>
                <w:b/>
                <w:sz w:val="22"/>
                <w:szCs w:val="22"/>
              </w:rPr>
              <w:t>Présentation de l’ISST,</w:t>
            </w:r>
            <w:r w:rsidR="00152C9C" w:rsidRPr="00E65817">
              <w:rPr>
                <w:rFonts w:asciiTheme="minorHAnsi" w:hAnsiTheme="minorHAnsi" w:cstheme="minorHAnsi"/>
                <w:b/>
                <w:sz w:val="22"/>
                <w:szCs w:val="22"/>
              </w:rPr>
              <w:t xml:space="preserve"> </w:t>
            </w:r>
            <w:r w:rsidRPr="00E65817">
              <w:rPr>
                <w:rFonts w:asciiTheme="minorHAnsi" w:hAnsiTheme="minorHAnsi" w:cstheme="minorHAnsi"/>
                <w:b/>
                <w:sz w:val="22"/>
                <w:szCs w:val="22"/>
              </w:rPr>
              <w:t xml:space="preserve">de la session </w:t>
            </w:r>
            <w:r w:rsidR="00152C9C" w:rsidRPr="00E65817">
              <w:rPr>
                <w:rFonts w:asciiTheme="minorHAnsi" w:hAnsiTheme="minorHAnsi" w:cstheme="minorHAnsi"/>
                <w:b/>
                <w:sz w:val="22"/>
                <w:szCs w:val="22"/>
              </w:rPr>
              <w:t xml:space="preserve">et </w:t>
            </w:r>
            <w:r w:rsidRPr="00E65817">
              <w:rPr>
                <w:rFonts w:asciiTheme="minorHAnsi" w:hAnsiTheme="minorHAnsi" w:cstheme="minorHAnsi"/>
                <w:b/>
                <w:sz w:val="22"/>
                <w:szCs w:val="22"/>
              </w:rPr>
              <w:t>tour de table</w:t>
            </w:r>
          </w:p>
          <w:p w14:paraId="53FB1DFE" w14:textId="77777777" w:rsidR="00FC2002" w:rsidRDefault="00FC2002" w:rsidP="00FC2002">
            <w:pPr>
              <w:pBdr>
                <w:top w:val="single" w:sz="12" w:space="1" w:color="auto"/>
                <w:bottom w:val="single" w:sz="12" w:space="1" w:color="auto"/>
              </w:pBdr>
              <w:spacing w:line="240" w:lineRule="auto"/>
              <w:jc w:val="center"/>
              <w:rPr>
                <w:rFonts w:asciiTheme="minorHAnsi" w:hAnsiTheme="minorHAnsi" w:cstheme="minorHAnsi"/>
                <w:b/>
                <w:sz w:val="22"/>
                <w:szCs w:val="22"/>
              </w:rPr>
            </w:pPr>
          </w:p>
          <w:p w14:paraId="6B354288" w14:textId="77777777" w:rsidR="00583406" w:rsidRPr="003608F4" w:rsidRDefault="00583406" w:rsidP="003608F4">
            <w:pPr>
              <w:spacing w:line="100" w:lineRule="atLeast"/>
              <w:jc w:val="center"/>
              <w:rPr>
                <w:rFonts w:ascii="Calibri" w:hAnsi="Calibri" w:cs="Calibri"/>
                <w:b/>
                <w:bCs/>
                <w:sz w:val="22"/>
                <w:szCs w:val="22"/>
              </w:rPr>
            </w:pPr>
            <w:r w:rsidRPr="003608F4">
              <w:rPr>
                <w:rFonts w:ascii="Calibri" w:hAnsi="Calibri" w:cs="Calibri"/>
                <w:b/>
                <w:bCs/>
                <w:sz w:val="22"/>
                <w:szCs w:val="22"/>
              </w:rPr>
              <w:t>L’architecture du Code du travail</w:t>
            </w:r>
          </w:p>
          <w:p w14:paraId="75465B02" w14:textId="77777777" w:rsidR="00583406" w:rsidRPr="003608F4" w:rsidRDefault="00583406" w:rsidP="003608F4">
            <w:pPr>
              <w:spacing w:line="100" w:lineRule="atLeast"/>
              <w:jc w:val="center"/>
              <w:rPr>
                <w:rFonts w:ascii="Calibri" w:hAnsi="Calibri" w:cs="Calibri"/>
                <w:sz w:val="20"/>
              </w:rPr>
            </w:pPr>
            <w:r w:rsidRPr="003608F4">
              <w:rPr>
                <w:rFonts w:ascii="Calibri" w:hAnsi="Calibri" w:cs="Calibri"/>
                <w:sz w:val="20"/>
              </w:rPr>
              <w:t>Nicole MAGGI-GERMAIN</w:t>
            </w:r>
          </w:p>
          <w:p w14:paraId="4C10C6E2" w14:textId="5EA9849D" w:rsidR="00627A9D" w:rsidRPr="00FC2002" w:rsidRDefault="00583406" w:rsidP="00FC2002">
            <w:pPr>
              <w:spacing w:line="240" w:lineRule="auto"/>
              <w:jc w:val="center"/>
              <w:rPr>
                <w:rFonts w:asciiTheme="minorHAnsi" w:hAnsiTheme="minorHAnsi" w:cstheme="minorHAnsi"/>
                <w:b/>
                <w:bCs/>
                <w:sz w:val="21"/>
                <w:szCs w:val="21"/>
              </w:rPr>
            </w:pPr>
            <w:proofErr w:type="spellStart"/>
            <w:r w:rsidRPr="00FC2002">
              <w:rPr>
                <w:rFonts w:ascii="Calibri Light" w:hAnsi="Calibri Light" w:cs="Calibri Light"/>
                <w:bCs/>
                <w:sz w:val="15"/>
                <w:szCs w:val="15"/>
                <w:lang w:val="it-IT"/>
              </w:rPr>
              <w:t>Juriste</w:t>
            </w:r>
            <w:proofErr w:type="spellEnd"/>
            <w:r w:rsidRPr="00FC2002">
              <w:rPr>
                <w:rFonts w:ascii="Calibri Light" w:hAnsi="Calibri Light" w:cs="Calibri Light"/>
                <w:bCs/>
                <w:sz w:val="15"/>
                <w:szCs w:val="15"/>
                <w:lang w:val="it-IT"/>
              </w:rPr>
              <w:t xml:space="preserve"> (I.S.S.T.)</w:t>
            </w:r>
          </w:p>
        </w:tc>
        <w:tc>
          <w:tcPr>
            <w:tcW w:w="3543" w:type="dxa"/>
            <w:tcBorders>
              <w:top w:val="single" w:sz="6" w:space="0" w:color="000000"/>
              <w:left w:val="single" w:sz="6" w:space="0" w:color="000000"/>
              <w:bottom w:val="single" w:sz="6" w:space="0" w:color="000000"/>
              <w:right w:val="single" w:sz="6" w:space="0" w:color="000000"/>
            </w:tcBorders>
          </w:tcPr>
          <w:p w14:paraId="6D7138BA" w14:textId="77777777" w:rsidR="003608F4" w:rsidRDefault="003608F4" w:rsidP="003608F4">
            <w:pPr>
              <w:spacing w:line="240" w:lineRule="auto"/>
              <w:jc w:val="center"/>
              <w:rPr>
                <w:rFonts w:asciiTheme="minorHAnsi" w:hAnsiTheme="minorHAnsi" w:cstheme="minorHAnsi"/>
                <w:b/>
                <w:bCs/>
                <w:sz w:val="22"/>
                <w:szCs w:val="22"/>
                <w:lang w:eastAsia="en-US"/>
              </w:rPr>
            </w:pPr>
          </w:p>
          <w:p w14:paraId="533A2F6F" w14:textId="454E1B2D" w:rsidR="003608F4" w:rsidRDefault="003608F4" w:rsidP="003608F4">
            <w:pPr>
              <w:spacing w:line="100" w:lineRule="atLeast"/>
              <w:jc w:val="center"/>
              <w:rPr>
                <w:rFonts w:ascii="Calibri" w:hAnsi="Calibri" w:cs="Calibri"/>
                <w:b/>
                <w:bCs/>
                <w:sz w:val="22"/>
                <w:szCs w:val="22"/>
              </w:rPr>
            </w:pPr>
            <w:r>
              <w:rPr>
                <w:rFonts w:ascii="Calibri" w:hAnsi="Calibri" w:cs="Calibri"/>
                <w:b/>
                <w:bCs/>
                <w:sz w:val="22"/>
                <w:szCs w:val="22"/>
              </w:rPr>
              <w:t>Les politiques publiques en matière de transition industrielle bas carbone</w:t>
            </w:r>
          </w:p>
          <w:p w14:paraId="7A3AA2DE" w14:textId="37B3FFBA" w:rsidR="003608F4" w:rsidRDefault="003608F4" w:rsidP="003608F4">
            <w:pPr>
              <w:spacing w:line="100" w:lineRule="atLeast"/>
              <w:jc w:val="center"/>
              <w:rPr>
                <w:rFonts w:ascii="Calibri" w:hAnsi="Calibri" w:cs="Calibri"/>
                <w:sz w:val="20"/>
              </w:rPr>
            </w:pPr>
          </w:p>
          <w:p w14:paraId="4D05F065" w14:textId="77777777" w:rsidR="00184593" w:rsidRDefault="00184593" w:rsidP="00184593">
            <w:pPr>
              <w:widowControl w:val="0"/>
              <w:autoSpaceDE w:val="0"/>
              <w:autoSpaceDN w:val="0"/>
              <w:spacing w:line="240" w:lineRule="auto"/>
              <w:jc w:val="center"/>
              <w:rPr>
                <w:rFonts w:asciiTheme="minorHAnsi" w:hAnsiTheme="minorHAnsi" w:cstheme="minorHAnsi"/>
                <w:bCs/>
                <w:sz w:val="20"/>
                <w:szCs w:val="22"/>
              </w:rPr>
            </w:pPr>
            <w:r w:rsidRPr="00030B79">
              <w:rPr>
                <w:rFonts w:asciiTheme="minorHAnsi" w:hAnsiTheme="minorHAnsi" w:cstheme="minorHAnsi"/>
                <w:bCs/>
                <w:sz w:val="20"/>
                <w:szCs w:val="22"/>
              </w:rPr>
              <w:t>Christophe</w:t>
            </w:r>
            <w:r>
              <w:rPr>
                <w:rFonts w:asciiTheme="minorHAnsi" w:hAnsiTheme="minorHAnsi" w:cstheme="minorHAnsi"/>
                <w:bCs/>
                <w:sz w:val="20"/>
                <w:szCs w:val="22"/>
              </w:rPr>
              <w:t xml:space="preserve"> </w:t>
            </w:r>
            <w:r w:rsidRPr="00030B79">
              <w:rPr>
                <w:rFonts w:asciiTheme="minorHAnsi" w:hAnsiTheme="minorHAnsi" w:cstheme="minorHAnsi"/>
                <w:bCs/>
                <w:sz w:val="20"/>
                <w:szCs w:val="22"/>
              </w:rPr>
              <w:t>CASSEN</w:t>
            </w:r>
          </w:p>
          <w:p w14:paraId="77E4330C" w14:textId="77777777" w:rsidR="00184593" w:rsidRPr="00306713" w:rsidRDefault="00184593" w:rsidP="00184593">
            <w:pPr>
              <w:widowControl w:val="0"/>
              <w:autoSpaceDE w:val="0"/>
              <w:autoSpaceDN w:val="0"/>
              <w:spacing w:line="240" w:lineRule="auto"/>
              <w:jc w:val="center"/>
              <w:rPr>
                <w:rFonts w:asciiTheme="minorHAnsi" w:hAnsiTheme="minorHAnsi" w:cstheme="minorHAnsi"/>
                <w:b/>
                <w:bCs/>
                <w:sz w:val="20"/>
                <w:lang w:eastAsia="en-US"/>
              </w:rPr>
            </w:pPr>
            <w:r>
              <w:rPr>
                <w:rFonts w:asciiTheme="minorHAnsi" w:hAnsiTheme="minorHAnsi" w:cstheme="minorHAnsi"/>
                <w:bCs/>
                <w:sz w:val="20"/>
                <w:szCs w:val="22"/>
              </w:rPr>
              <w:t>(CNRS)</w:t>
            </w:r>
          </w:p>
          <w:p w14:paraId="2076EA91" w14:textId="73E57889" w:rsidR="00B17DAC" w:rsidRPr="00306713" w:rsidRDefault="003608F4" w:rsidP="003608F4">
            <w:pPr>
              <w:spacing w:line="240" w:lineRule="auto"/>
              <w:jc w:val="center"/>
              <w:rPr>
                <w:rFonts w:asciiTheme="minorHAnsi" w:hAnsiTheme="minorHAnsi" w:cstheme="minorHAnsi"/>
                <w:bCs/>
                <w:sz w:val="20"/>
              </w:rPr>
            </w:pPr>
            <w:r>
              <w:rPr>
                <w:rFonts w:ascii="Calibri" w:hAnsi="Calibri" w:cs="Calibri"/>
                <w:bCs/>
                <w:sz w:val="16"/>
                <w:szCs w:val="16"/>
              </w:rPr>
              <w:t>(Politiste)</w:t>
            </w:r>
          </w:p>
          <w:p w14:paraId="0066A792" w14:textId="77777777" w:rsidR="00184593" w:rsidRPr="00184593" w:rsidRDefault="00184593" w:rsidP="00184593">
            <w:pPr>
              <w:spacing w:line="240" w:lineRule="auto"/>
              <w:jc w:val="center"/>
              <w:rPr>
                <w:rFonts w:asciiTheme="minorHAnsi" w:hAnsiTheme="minorHAnsi" w:cstheme="minorHAnsi"/>
                <w:bCs/>
                <w:sz w:val="16"/>
                <w:szCs w:val="16"/>
                <w:lang w:val="en-US"/>
              </w:rPr>
            </w:pPr>
            <w:r w:rsidRPr="00184593">
              <w:rPr>
                <w:rFonts w:asciiTheme="minorHAnsi" w:hAnsiTheme="minorHAnsi" w:cstheme="minorHAnsi"/>
                <w:bCs/>
                <w:sz w:val="16"/>
                <w:lang w:val="en-US"/>
              </w:rPr>
              <w:t>(A confirmer)</w:t>
            </w:r>
          </w:p>
          <w:p w14:paraId="7C9CFC26" w14:textId="23EE19F6" w:rsidR="005D11BA" w:rsidRPr="00E3057D" w:rsidRDefault="005D11BA" w:rsidP="00184593">
            <w:pPr>
              <w:widowControl w:val="0"/>
              <w:autoSpaceDE w:val="0"/>
              <w:autoSpaceDN w:val="0"/>
              <w:spacing w:after="120" w:line="240" w:lineRule="auto"/>
              <w:rPr>
                <w:rFonts w:asciiTheme="minorHAnsi" w:hAnsiTheme="minorHAnsi" w:cstheme="minorHAnsi"/>
                <w:bCs/>
                <w:i/>
                <w:iCs/>
                <w:sz w:val="20"/>
              </w:rPr>
            </w:pPr>
          </w:p>
        </w:tc>
        <w:tc>
          <w:tcPr>
            <w:tcW w:w="2834" w:type="dxa"/>
            <w:tcBorders>
              <w:top w:val="single" w:sz="6" w:space="0" w:color="000000"/>
              <w:left w:val="single" w:sz="6" w:space="0" w:color="000000"/>
              <w:bottom w:val="single" w:sz="6" w:space="0" w:color="000000"/>
              <w:right w:val="single" w:sz="6" w:space="0" w:color="000000"/>
            </w:tcBorders>
          </w:tcPr>
          <w:p w14:paraId="2D82297A" w14:textId="77777777" w:rsidR="004519AE" w:rsidRPr="00474E12" w:rsidRDefault="004519AE">
            <w:pPr>
              <w:spacing w:line="276" w:lineRule="auto"/>
              <w:jc w:val="center"/>
              <w:rPr>
                <w:rFonts w:asciiTheme="minorHAnsi" w:hAnsiTheme="minorHAnsi" w:cstheme="minorHAnsi"/>
                <w:b/>
                <w:bCs/>
                <w:sz w:val="20"/>
                <w:lang w:eastAsia="en-US"/>
              </w:rPr>
            </w:pPr>
          </w:p>
          <w:p w14:paraId="32E43BC8" w14:textId="77777777" w:rsidR="003608F4" w:rsidRDefault="003608F4" w:rsidP="003608F4">
            <w:pPr>
              <w:spacing w:line="240" w:lineRule="auto"/>
              <w:jc w:val="center"/>
              <w:rPr>
                <w:rFonts w:asciiTheme="minorHAnsi" w:hAnsiTheme="minorHAnsi" w:cstheme="minorHAnsi"/>
                <w:b/>
                <w:bCs/>
                <w:sz w:val="22"/>
                <w:szCs w:val="22"/>
                <w:lang w:eastAsia="en-US"/>
              </w:rPr>
            </w:pPr>
            <w:r>
              <w:rPr>
                <w:rFonts w:asciiTheme="minorHAnsi" w:hAnsiTheme="minorHAnsi" w:cstheme="minorHAnsi"/>
                <w:b/>
                <w:bCs/>
                <w:sz w:val="22"/>
                <w:szCs w:val="22"/>
                <w:lang w:eastAsia="en-US"/>
              </w:rPr>
              <w:t>La gestion des « t</w:t>
            </w:r>
            <w:r w:rsidRPr="00E65817">
              <w:rPr>
                <w:rFonts w:asciiTheme="minorHAnsi" w:hAnsiTheme="minorHAnsi" w:cstheme="minorHAnsi"/>
                <w:b/>
                <w:bCs/>
                <w:sz w:val="22"/>
                <w:szCs w:val="22"/>
                <w:lang w:eastAsia="en-US"/>
              </w:rPr>
              <w:t>ransition</w:t>
            </w:r>
            <w:r>
              <w:rPr>
                <w:rFonts w:asciiTheme="minorHAnsi" w:hAnsiTheme="minorHAnsi" w:cstheme="minorHAnsi"/>
                <w:b/>
                <w:bCs/>
                <w:sz w:val="22"/>
                <w:szCs w:val="22"/>
                <w:lang w:eastAsia="en-US"/>
              </w:rPr>
              <w:t>s »</w:t>
            </w:r>
            <w:r w:rsidRPr="00E65817">
              <w:rPr>
                <w:rFonts w:asciiTheme="minorHAnsi" w:hAnsiTheme="minorHAnsi" w:cstheme="minorHAnsi"/>
                <w:b/>
                <w:bCs/>
                <w:sz w:val="22"/>
                <w:szCs w:val="22"/>
                <w:lang w:eastAsia="en-US"/>
              </w:rPr>
              <w:t xml:space="preserve"> </w:t>
            </w:r>
            <w:r>
              <w:rPr>
                <w:rFonts w:asciiTheme="minorHAnsi" w:hAnsiTheme="minorHAnsi" w:cstheme="minorHAnsi"/>
                <w:b/>
                <w:bCs/>
                <w:sz w:val="22"/>
                <w:szCs w:val="22"/>
                <w:lang w:eastAsia="en-US"/>
              </w:rPr>
              <w:t>par les entreprises</w:t>
            </w:r>
          </w:p>
          <w:p w14:paraId="78D62F96" w14:textId="49FB5DF8" w:rsidR="003608F4" w:rsidRPr="003608F4" w:rsidRDefault="003608F4" w:rsidP="003608F4">
            <w:pPr>
              <w:spacing w:line="240" w:lineRule="auto"/>
              <w:jc w:val="center"/>
              <w:rPr>
                <w:rFonts w:asciiTheme="minorHAnsi" w:hAnsiTheme="minorHAnsi" w:cstheme="minorHAnsi"/>
                <w:sz w:val="18"/>
                <w:szCs w:val="18"/>
                <w:lang w:eastAsia="en-US"/>
              </w:rPr>
            </w:pPr>
          </w:p>
          <w:p w14:paraId="4BEC75B8" w14:textId="77777777" w:rsidR="003608F4" w:rsidRPr="00306713" w:rsidRDefault="003608F4" w:rsidP="003608F4">
            <w:pPr>
              <w:spacing w:line="240" w:lineRule="auto"/>
              <w:jc w:val="center"/>
              <w:rPr>
                <w:rFonts w:asciiTheme="minorHAnsi" w:hAnsiTheme="minorHAnsi" w:cstheme="minorHAnsi"/>
                <w:bCs/>
                <w:sz w:val="20"/>
              </w:rPr>
            </w:pPr>
            <w:r w:rsidRPr="00306713">
              <w:rPr>
                <w:rFonts w:asciiTheme="minorHAnsi" w:hAnsiTheme="minorHAnsi" w:cstheme="minorHAnsi"/>
                <w:bCs/>
                <w:sz w:val="20"/>
              </w:rPr>
              <w:t>Nicole MAGGI-GERMAIN</w:t>
            </w:r>
          </w:p>
          <w:p w14:paraId="396DB8EB" w14:textId="496CE0CB" w:rsidR="00242170" w:rsidRPr="00306713" w:rsidRDefault="003608F4" w:rsidP="003608F4">
            <w:pPr>
              <w:spacing w:line="240" w:lineRule="auto"/>
              <w:jc w:val="center"/>
              <w:rPr>
                <w:rFonts w:asciiTheme="minorHAnsi" w:hAnsiTheme="minorHAnsi" w:cstheme="minorHAnsi"/>
                <w:b/>
                <w:bCs/>
                <w:sz w:val="20"/>
                <w:lang w:eastAsia="en-US"/>
              </w:rPr>
            </w:pPr>
            <w:r w:rsidRPr="00E65817">
              <w:rPr>
                <w:rFonts w:asciiTheme="minorHAnsi" w:hAnsiTheme="minorHAnsi" w:cstheme="minorHAnsi"/>
                <w:bCs/>
                <w:sz w:val="16"/>
                <w:szCs w:val="16"/>
              </w:rPr>
              <w:t>(</w:t>
            </w:r>
            <w:r>
              <w:rPr>
                <w:rFonts w:asciiTheme="minorHAnsi" w:hAnsiTheme="minorHAnsi" w:cstheme="minorHAnsi"/>
                <w:bCs/>
                <w:sz w:val="16"/>
                <w:szCs w:val="16"/>
              </w:rPr>
              <w:t xml:space="preserve">Juriste, </w:t>
            </w:r>
            <w:r w:rsidRPr="00E65817">
              <w:rPr>
                <w:rFonts w:asciiTheme="minorHAnsi" w:hAnsiTheme="minorHAnsi" w:cstheme="minorHAnsi"/>
                <w:bCs/>
                <w:sz w:val="16"/>
                <w:szCs w:val="16"/>
              </w:rPr>
              <w:t>ISST Université Paris 1)</w:t>
            </w:r>
          </w:p>
        </w:tc>
        <w:tc>
          <w:tcPr>
            <w:tcW w:w="3261" w:type="dxa"/>
            <w:tcBorders>
              <w:top w:val="single" w:sz="6" w:space="0" w:color="000000"/>
              <w:left w:val="single" w:sz="6" w:space="0" w:color="000000"/>
              <w:bottom w:val="single" w:sz="6" w:space="0" w:color="000000"/>
              <w:right w:val="single" w:sz="6" w:space="0" w:color="000000"/>
            </w:tcBorders>
          </w:tcPr>
          <w:p w14:paraId="114B9856" w14:textId="77777777" w:rsidR="00064C42" w:rsidRPr="00306713" w:rsidRDefault="00064C42" w:rsidP="00064C42">
            <w:pPr>
              <w:widowControl w:val="0"/>
              <w:autoSpaceDE w:val="0"/>
              <w:autoSpaceDN w:val="0"/>
              <w:spacing w:line="240" w:lineRule="auto"/>
              <w:jc w:val="center"/>
              <w:rPr>
                <w:rFonts w:asciiTheme="minorHAnsi" w:hAnsiTheme="minorHAnsi" w:cstheme="minorHAnsi"/>
                <w:b/>
                <w:bCs/>
                <w:sz w:val="20"/>
                <w:lang w:eastAsia="en-US"/>
              </w:rPr>
            </w:pPr>
          </w:p>
          <w:p w14:paraId="65C43992" w14:textId="7E778B1A" w:rsidR="00064C42" w:rsidRDefault="007B572E" w:rsidP="002D0FCB">
            <w:pPr>
              <w:spacing w:line="240" w:lineRule="auto"/>
              <w:jc w:val="center"/>
              <w:rPr>
                <w:rFonts w:asciiTheme="minorHAnsi" w:hAnsiTheme="minorHAnsi" w:cstheme="minorHAnsi"/>
                <w:b/>
                <w:bCs/>
                <w:sz w:val="22"/>
                <w:szCs w:val="22"/>
                <w:lang w:eastAsia="en-US"/>
              </w:rPr>
            </w:pPr>
            <w:r w:rsidRPr="00E65817">
              <w:rPr>
                <w:rFonts w:asciiTheme="minorHAnsi" w:hAnsiTheme="minorHAnsi" w:cstheme="minorHAnsi"/>
                <w:b/>
                <w:bCs/>
                <w:sz w:val="22"/>
                <w:szCs w:val="22"/>
                <w:lang w:eastAsia="en-US"/>
              </w:rPr>
              <w:t>Les missions environnementales du CSE</w:t>
            </w:r>
          </w:p>
          <w:p w14:paraId="22DC7F1E" w14:textId="77777777" w:rsidR="002D0FCB" w:rsidRPr="002D0FCB" w:rsidRDefault="002D0FCB" w:rsidP="002D0FCB">
            <w:pPr>
              <w:spacing w:line="240" w:lineRule="auto"/>
              <w:jc w:val="center"/>
              <w:rPr>
                <w:rFonts w:asciiTheme="minorHAnsi" w:hAnsiTheme="minorHAnsi" w:cstheme="minorHAnsi"/>
                <w:b/>
                <w:bCs/>
                <w:sz w:val="22"/>
                <w:szCs w:val="22"/>
                <w:lang w:eastAsia="en-US"/>
              </w:rPr>
            </w:pPr>
          </w:p>
          <w:p w14:paraId="1EAAD57A" w14:textId="77777777" w:rsidR="006C71A8" w:rsidRPr="00306713" w:rsidRDefault="006C71A8" w:rsidP="006C71A8">
            <w:pPr>
              <w:spacing w:line="240" w:lineRule="auto"/>
              <w:jc w:val="center"/>
              <w:rPr>
                <w:rFonts w:asciiTheme="minorHAnsi" w:hAnsiTheme="minorHAnsi" w:cstheme="minorHAnsi"/>
                <w:bCs/>
                <w:sz w:val="20"/>
              </w:rPr>
            </w:pPr>
            <w:r w:rsidRPr="00306713">
              <w:rPr>
                <w:rFonts w:asciiTheme="minorHAnsi" w:hAnsiTheme="minorHAnsi" w:cstheme="minorHAnsi"/>
                <w:bCs/>
                <w:sz w:val="20"/>
              </w:rPr>
              <w:t>Nicole MAGGI-GERMAIN</w:t>
            </w:r>
          </w:p>
          <w:p w14:paraId="19ABEFA3" w14:textId="1ACC6B8F" w:rsidR="0015190C" w:rsidRDefault="006C71A8" w:rsidP="006C71A8">
            <w:pPr>
              <w:pStyle w:val="Corpsdetexte"/>
              <w:spacing w:line="276" w:lineRule="auto"/>
              <w:rPr>
                <w:rFonts w:asciiTheme="minorHAnsi" w:hAnsiTheme="minorHAnsi" w:cstheme="minorHAnsi"/>
                <w:bCs/>
                <w:sz w:val="16"/>
                <w:szCs w:val="16"/>
              </w:rPr>
            </w:pPr>
            <w:r w:rsidRPr="00E65817">
              <w:rPr>
                <w:rFonts w:asciiTheme="minorHAnsi" w:hAnsiTheme="minorHAnsi" w:cstheme="minorHAnsi"/>
                <w:bCs/>
                <w:sz w:val="16"/>
                <w:szCs w:val="16"/>
              </w:rPr>
              <w:t>(</w:t>
            </w:r>
            <w:r>
              <w:rPr>
                <w:rFonts w:asciiTheme="minorHAnsi" w:hAnsiTheme="minorHAnsi" w:cstheme="minorHAnsi"/>
                <w:bCs/>
                <w:sz w:val="16"/>
                <w:szCs w:val="16"/>
              </w:rPr>
              <w:t xml:space="preserve">Juriste, </w:t>
            </w:r>
            <w:r w:rsidRPr="00E65817">
              <w:rPr>
                <w:rFonts w:asciiTheme="minorHAnsi" w:hAnsiTheme="minorHAnsi" w:cstheme="minorHAnsi"/>
                <w:bCs/>
                <w:sz w:val="16"/>
                <w:szCs w:val="16"/>
              </w:rPr>
              <w:t>ISST Université Paris 1)</w:t>
            </w:r>
          </w:p>
          <w:p w14:paraId="5ADABE07" w14:textId="21958AAF" w:rsidR="00D4376B" w:rsidRPr="00306713" w:rsidRDefault="00D4376B" w:rsidP="00614448">
            <w:pPr>
              <w:pStyle w:val="Corpsdetexte"/>
              <w:spacing w:line="276" w:lineRule="auto"/>
              <w:rPr>
                <w:rFonts w:asciiTheme="minorHAnsi" w:hAnsiTheme="minorHAnsi" w:cstheme="minorHAnsi"/>
                <w:bCs/>
                <w:sz w:val="20"/>
              </w:rPr>
            </w:pPr>
          </w:p>
        </w:tc>
        <w:tc>
          <w:tcPr>
            <w:tcW w:w="2653" w:type="dxa"/>
            <w:tcBorders>
              <w:top w:val="single" w:sz="6" w:space="0" w:color="000000"/>
              <w:left w:val="single" w:sz="6" w:space="0" w:color="000000"/>
              <w:bottom w:val="single" w:sz="6" w:space="0" w:color="000000"/>
              <w:right w:val="single" w:sz="6" w:space="0" w:color="000000"/>
            </w:tcBorders>
          </w:tcPr>
          <w:p w14:paraId="2B50D183" w14:textId="77777777" w:rsidR="00301784" w:rsidRPr="00306713" w:rsidRDefault="00301784" w:rsidP="002C7FEE">
            <w:pPr>
              <w:spacing w:line="240" w:lineRule="auto"/>
              <w:rPr>
                <w:rFonts w:asciiTheme="minorHAnsi" w:hAnsiTheme="minorHAnsi" w:cstheme="minorHAnsi"/>
                <w:sz w:val="20"/>
              </w:rPr>
            </w:pPr>
          </w:p>
          <w:p w14:paraId="0B3A2137" w14:textId="77777777" w:rsidR="00564BEC" w:rsidRPr="00564BEC" w:rsidRDefault="00564BEC" w:rsidP="002C7FEE">
            <w:pPr>
              <w:spacing w:line="240" w:lineRule="auto"/>
              <w:jc w:val="center"/>
              <w:rPr>
                <w:rFonts w:asciiTheme="minorHAnsi" w:hAnsiTheme="minorHAnsi" w:cstheme="minorHAnsi"/>
                <w:b/>
                <w:bCs/>
                <w:sz w:val="22"/>
                <w:szCs w:val="22"/>
                <w:lang w:eastAsia="en-US"/>
              </w:rPr>
            </w:pPr>
            <w:r w:rsidRPr="00564BEC">
              <w:rPr>
                <w:rFonts w:asciiTheme="minorHAnsi" w:hAnsiTheme="minorHAnsi" w:cstheme="minorHAnsi"/>
                <w:b/>
                <w:bCs/>
                <w:sz w:val="22"/>
                <w:szCs w:val="22"/>
                <w:lang w:eastAsia="en-US"/>
              </w:rPr>
              <w:t>Présentation du guide : « le G.E.S.T.E. socialement juste »</w:t>
            </w:r>
          </w:p>
          <w:p w14:paraId="1E8602CA" w14:textId="77777777" w:rsidR="00013814" w:rsidRDefault="00564BEC" w:rsidP="002C7FEE">
            <w:pPr>
              <w:spacing w:line="240" w:lineRule="auto"/>
              <w:jc w:val="center"/>
              <w:rPr>
                <w:rFonts w:asciiTheme="minorHAnsi" w:hAnsiTheme="minorHAnsi" w:cstheme="minorHAnsi"/>
                <w:bCs/>
                <w:sz w:val="20"/>
              </w:rPr>
            </w:pPr>
            <w:proofErr w:type="spellStart"/>
            <w:r w:rsidRPr="00564BEC">
              <w:rPr>
                <w:rFonts w:asciiTheme="minorHAnsi" w:hAnsiTheme="minorHAnsi" w:cstheme="minorHAnsi"/>
                <w:bCs/>
                <w:sz w:val="20"/>
              </w:rPr>
              <w:t>Zaima</w:t>
            </w:r>
            <w:proofErr w:type="spellEnd"/>
            <w:r w:rsidRPr="00564BEC">
              <w:rPr>
                <w:rFonts w:asciiTheme="minorHAnsi" w:hAnsiTheme="minorHAnsi" w:cstheme="minorHAnsi"/>
                <w:bCs/>
                <w:sz w:val="20"/>
              </w:rPr>
              <w:t xml:space="preserve"> BENACHOUR</w:t>
            </w:r>
          </w:p>
          <w:p w14:paraId="1F012AD7" w14:textId="77777777" w:rsidR="002C7FEE" w:rsidRDefault="002C7FEE" w:rsidP="002C7FEE">
            <w:pPr>
              <w:pStyle w:val="Corpsdetexte"/>
              <w:spacing w:line="276" w:lineRule="auto"/>
              <w:rPr>
                <w:rFonts w:asciiTheme="minorHAnsi" w:hAnsiTheme="minorHAnsi" w:cstheme="minorHAnsi"/>
                <w:bCs/>
                <w:sz w:val="16"/>
                <w:szCs w:val="16"/>
              </w:rPr>
            </w:pPr>
            <w:r w:rsidRPr="002C7FEE">
              <w:rPr>
                <w:rFonts w:asciiTheme="minorHAnsi" w:hAnsiTheme="minorHAnsi" w:cstheme="minorHAnsi"/>
                <w:bCs/>
                <w:sz w:val="16"/>
                <w:szCs w:val="16"/>
              </w:rPr>
              <w:t>(CGT-FO)</w:t>
            </w:r>
          </w:p>
          <w:p w14:paraId="34306607" w14:textId="77777777" w:rsidR="00A162BB" w:rsidRDefault="00A162BB" w:rsidP="002C7FEE">
            <w:pPr>
              <w:pStyle w:val="Corpsdetexte"/>
              <w:spacing w:line="276" w:lineRule="auto"/>
              <w:rPr>
                <w:rFonts w:asciiTheme="minorHAnsi" w:hAnsiTheme="minorHAnsi" w:cstheme="minorHAnsi"/>
                <w:bCs/>
                <w:sz w:val="16"/>
                <w:szCs w:val="16"/>
              </w:rPr>
            </w:pPr>
          </w:p>
          <w:p w14:paraId="3FC6EDDD" w14:textId="75F3154C" w:rsidR="00A162BB" w:rsidRPr="00FC2002" w:rsidRDefault="00A162BB" w:rsidP="00A162BB">
            <w:pPr>
              <w:spacing w:after="120" w:line="240" w:lineRule="auto"/>
              <w:jc w:val="center"/>
              <w:rPr>
                <w:rFonts w:asciiTheme="minorHAnsi" w:hAnsiTheme="minorHAnsi" w:cstheme="minorHAnsi"/>
                <w:b/>
                <w:sz w:val="22"/>
                <w:szCs w:val="22"/>
              </w:rPr>
            </w:pPr>
            <w:r>
              <w:rPr>
                <w:rFonts w:asciiTheme="minorHAnsi" w:hAnsiTheme="minorHAnsi" w:cstheme="minorHAnsi"/>
                <w:b/>
                <w:sz w:val="22"/>
                <w:szCs w:val="22"/>
              </w:rPr>
              <w:t>Fermeture</w:t>
            </w:r>
            <w:r w:rsidRPr="00FC2002">
              <w:rPr>
                <w:rFonts w:asciiTheme="minorHAnsi" w:hAnsiTheme="minorHAnsi" w:cstheme="minorHAnsi"/>
                <w:b/>
                <w:sz w:val="22"/>
                <w:szCs w:val="22"/>
              </w:rPr>
              <w:t xml:space="preserve"> du stage</w:t>
            </w:r>
          </w:p>
          <w:p w14:paraId="4DA01086" w14:textId="77777777" w:rsidR="00A162BB" w:rsidRDefault="00A162BB" w:rsidP="00A162BB">
            <w:pPr>
              <w:spacing w:line="240" w:lineRule="auto"/>
              <w:jc w:val="center"/>
              <w:rPr>
                <w:rFonts w:asciiTheme="minorHAnsi" w:hAnsiTheme="minorHAnsi" w:cstheme="minorHAnsi"/>
                <w:bCs/>
                <w:sz w:val="20"/>
              </w:rPr>
            </w:pPr>
            <w:proofErr w:type="spellStart"/>
            <w:r>
              <w:rPr>
                <w:rFonts w:asciiTheme="minorHAnsi" w:hAnsiTheme="minorHAnsi" w:cstheme="minorHAnsi"/>
                <w:bCs/>
                <w:sz w:val="20"/>
              </w:rPr>
              <w:t>Rachèle</w:t>
            </w:r>
            <w:proofErr w:type="spellEnd"/>
            <w:r>
              <w:rPr>
                <w:rFonts w:asciiTheme="minorHAnsi" w:hAnsiTheme="minorHAnsi" w:cstheme="minorHAnsi"/>
                <w:bCs/>
                <w:sz w:val="20"/>
              </w:rPr>
              <w:t xml:space="preserve"> BARRION</w:t>
            </w:r>
          </w:p>
          <w:p w14:paraId="10A6CB56" w14:textId="77777777" w:rsidR="00A162BB" w:rsidRDefault="00A162BB" w:rsidP="00A162BB">
            <w:pPr>
              <w:spacing w:line="240" w:lineRule="auto"/>
              <w:jc w:val="center"/>
              <w:rPr>
                <w:rFonts w:asciiTheme="minorHAnsi" w:hAnsiTheme="minorHAnsi" w:cstheme="minorHAnsi"/>
                <w:bCs/>
                <w:sz w:val="16"/>
                <w:szCs w:val="16"/>
              </w:rPr>
            </w:pPr>
            <w:r w:rsidRPr="00E65817">
              <w:rPr>
                <w:rFonts w:asciiTheme="minorHAnsi" w:hAnsiTheme="minorHAnsi" w:cstheme="minorHAnsi"/>
                <w:bCs/>
                <w:sz w:val="16"/>
                <w:szCs w:val="16"/>
              </w:rPr>
              <w:t>Secrétaire confédérale</w:t>
            </w:r>
          </w:p>
          <w:p w14:paraId="4FA90ACA" w14:textId="17AFB7C5" w:rsidR="00A162BB" w:rsidRDefault="00A162BB" w:rsidP="00A162BB">
            <w:pPr>
              <w:spacing w:line="240" w:lineRule="auto"/>
              <w:jc w:val="center"/>
              <w:rPr>
                <w:rFonts w:asciiTheme="minorHAnsi" w:hAnsiTheme="minorHAnsi" w:cstheme="minorHAnsi"/>
                <w:bCs/>
                <w:sz w:val="16"/>
                <w:szCs w:val="16"/>
              </w:rPr>
            </w:pPr>
            <w:r>
              <w:rPr>
                <w:rFonts w:asciiTheme="minorHAnsi" w:hAnsiTheme="minorHAnsi" w:cstheme="minorHAnsi"/>
                <w:bCs/>
                <w:sz w:val="16"/>
                <w:szCs w:val="16"/>
              </w:rPr>
              <w:t>(à confirmer)</w:t>
            </w:r>
          </w:p>
          <w:p w14:paraId="7AA30F0D" w14:textId="34F59801" w:rsidR="00A162BB" w:rsidRPr="00306713" w:rsidRDefault="00A162BB" w:rsidP="002C7FEE">
            <w:pPr>
              <w:pStyle w:val="Corpsdetexte"/>
              <w:spacing w:line="276" w:lineRule="auto"/>
              <w:rPr>
                <w:rFonts w:asciiTheme="minorHAnsi" w:hAnsiTheme="minorHAnsi" w:cstheme="minorHAnsi"/>
                <w:bCs/>
                <w:sz w:val="20"/>
              </w:rPr>
            </w:pPr>
          </w:p>
        </w:tc>
      </w:tr>
      <w:tr w:rsidR="00347209" w:rsidRPr="006F46DC" w14:paraId="2BEF447A" w14:textId="77777777" w:rsidTr="00614448">
        <w:trPr>
          <w:jc w:val="center"/>
        </w:trPr>
        <w:tc>
          <w:tcPr>
            <w:tcW w:w="1131" w:type="dxa"/>
            <w:tcBorders>
              <w:top w:val="single" w:sz="6" w:space="0" w:color="000000"/>
              <w:left w:val="single" w:sz="4" w:space="0" w:color="000000"/>
              <w:bottom w:val="single" w:sz="6" w:space="0" w:color="000000"/>
              <w:right w:val="single" w:sz="4" w:space="0" w:color="000000"/>
            </w:tcBorders>
            <w:shd w:val="pct15" w:color="auto" w:fill="auto"/>
          </w:tcPr>
          <w:p w14:paraId="03CF506B" w14:textId="77777777" w:rsidR="004519AE" w:rsidRPr="006F46DC" w:rsidRDefault="00DD2573">
            <w:pPr>
              <w:spacing w:line="240" w:lineRule="auto"/>
              <w:jc w:val="center"/>
              <w:rPr>
                <w:rFonts w:asciiTheme="minorHAnsi" w:hAnsiTheme="minorHAnsi" w:cstheme="minorHAnsi"/>
              </w:rPr>
            </w:pPr>
            <w:r w:rsidRPr="006F46DC">
              <w:rPr>
                <w:rFonts w:asciiTheme="minorHAnsi" w:hAnsiTheme="minorHAnsi" w:cstheme="minorHAnsi"/>
              </w:rPr>
              <w:t>12 h 30</w:t>
            </w:r>
          </w:p>
        </w:tc>
        <w:tc>
          <w:tcPr>
            <w:tcW w:w="2698" w:type="dxa"/>
            <w:tcBorders>
              <w:top w:val="single" w:sz="6" w:space="0" w:color="000000"/>
              <w:left w:val="single" w:sz="4" w:space="0" w:color="000000"/>
              <w:bottom w:val="single" w:sz="6" w:space="0" w:color="000000"/>
              <w:right w:val="single" w:sz="6" w:space="0" w:color="000000"/>
            </w:tcBorders>
            <w:shd w:val="pct15" w:color="auto" w:fill="auto"/>
          </w:tcPr>
          <w:p w14:paraId="434CD0EB" w14:textId="77777777" w:rsidR="004519AE" w:rsidRPr="00306713" w:rsidRDefault="004519AE">
            <w:pPr>
              <w:spacing w:line="240" w:lineRule="auto"/>
              <w:jc w:val="center"/>
              <w:rPr>
                <w:rFonts w:asciiTheme="minorHAnsi" w:hAnsiTheme="minorHAnsi" w:cstheme="minorHAnsi"/>
                <w:sz w:val="20"/>
              </w:rPr>
            </w:pPr>
          </w:p>
        </w:tc>
        <w:tc>
          <w:tcPr>
            <w:tcW w:w="3543" w:type="dxa"/>
            <w:tcBorders>
              <w:top w:val="single" w:sz="6" w:space="0" w:color="000000"/>
              <w:left w:val="single" w:sz="6" w:space="0" w:color="000000"/>
              <w:bottom w:val="single" w:sz="6" w:space="0" w:color="000000"/>
              <w:right w:val="single" w:sz="6" w:space="0" w:color="000000"/>
            </w:tcBorders>
            <w:shd w:val="pct15" w:color="auto" w:fill="auto"/>
          </w:tcPr>
          <w:p w14:paraId="74F79C1D" w14:textId="77777777" w:rsidR="004519AE" w:rsidRPr="00306713" w:rsidRDefault="004519AE">
            <w:pPr>
              <w:spacing w:line="240" w:lineRule="auto"/>
              <w:jc w:val="center"/>
              <w:rPr>
                <w:rFonts w:asciiTheme="minorHAnsi" w:hAnsiTheme="minorHAnsi" w:cstheme="minorHAnsi"/>
                <w:sz w:val="20"/>
              </w:rPr>
            </w:pPr>
          </w:p>
        </w:tc>
        <w:tc>
          <w:tcPr>
            <w:tcW w:w="2834" w:type="dxa"/>
            <w:tcBorders>
              <w:top w:val="single" w:sz="6" w:space="0" w:color="000000"/>
              <w:left w:val="single" w:sz="6" w:space="0" w:color="000000"/>
              <w:bottom w:val="single" w:sz="6" w:space="0" w:color="000000"/>
              <w:right w:val="single" w:sz="6" w:space="0" w:color="000000"/>
            </w:tcBorders>
            <w:shd w:val="pct15" w:color="auto" w:fill="auto"/>
          </w:tcPr>
          <w:p w14:paraId="5A2CEF15" w14:textId="77777777" w:rsidR="004519AE" w:rsidRPr="00306713" w:rsidRDefault="004519AE">
            <w:pPr>
              <w:spacing w:line="240" w:lineRule="auto"/>
              <w:rPr>
                <w:rFonts w:asciiTheme="minorHAnsi" w:hAnsiTheme="minorHAnsi" w:cstheme="minorHAnsi"/>
                <w:sz w:val="20"/>
              </w:rPr>
            </w:pPr>
          </w:p>
        </w:tc>
        <w:tc>
          <w:tcPr>
            <w:tcW w:w="3261" w:type="dxa"/>
            <w:tcBorders>
              <w:top w:val="single" w:sz="6" w:space="0" w:color="000000"/>
              <w:left w:val="single" w:sz="6" w:space="0" w:color="000000"/>
              <w:bottom w:val="single" w:sz="6" w:space="0" w:color="000000"/>
              <w:right w:val="single" w:sz="6" w:space="0" w:color="000000"/>
            </w:tcBorders>
            <w:shd w:val="pct15" w:color="auto" w:fill="auto"/>
          </w:tcPr>
          <w:p w14:paraId="08DCDDDC" w14:textId="77777777" w:rsidR="004519AE" w:rsidRPr="00306713" w:rsidRDefault="004519AE">
            <w:pPr>
              <w:spacing w:line="240" w:lineRule="auto"/>
              <w:rPr>
                <w:rFonts w:asciiTheme="minorHAnsi" w:hAnsiTheme="minorHAnsi" w:cstheme="minorHAnsi"/>
                <w:sz w:val="20"/>
              </w:rPr>
            </w:pPr>
          </w:p>
        </w:tc>
        <w:tc>
          <w:tcPr>
            <w:tcW w:w="2653" w:type="dxa"/>
            <w:tcBorders>
              <w:top w:val="single" w:sz="6" w:space="0" w:color="000000"/>
              <w:left w:val="single" w:sz="6" w:space="0" w:color="000000"/>
              <w:bottom w:val="single" w:sz="6" w:space="0" w:color="000000"/>
              <w:right w:val="single" w:sz="6" w:space="0" w:color="000000"/>
            </w:tcBorders>
            <w:shd w:val="pct15" w:color="auto" w:fill="auto"/>
          </w:tcPr>
          <w:p w14:paraId="1C38039C" w14:textId="77777777" w:rsidR="004519AE" w:rsidRPr="00306713" w:rsidRDefault="004519AE">
            <w:pPr>
              <w:spacing w:line="240" w:lineRule="auto"/>
              <w:rPr>
                <w:rFonts w:asciiTheme="minorHAnsi" w:hAnsiTheme="minorHAnsi" w:cstheme="minorHAnsi"/>
                <w:sz w:val="20"/>
              </w:rPr>
            </w:pPr>
          </w:p>
        </w:tc>
      </w:tr>
      <w:tr w:rsidR="006C59C6" w:rsidRPr="006F46DC" w14:paraId="2D99598B" w14:textId="77777777" w:rsidTr="006C5303">
        <w:trPr>
          <w:trHeight w:val="2936"/>
          <w:jc w:val="center"/>
        </w:trPr>
        <w:tc>
          <w:tcPr>
            <w:tcW w:w="1131" w:type="dxa"/>
            <w:tcBorders>
              <w:top w:val="single" w:sz="6" w:space="0" w:color="000000"/>
              <w:left w:val="single" w:sz="4" w:space="0" w:color="000000"/>
              <w:bottom w:val="single" w:sz="4" w:space="0" w:color="000000"/>
              <w:right w:val="single" w:sz="4" w:space="0" w:color="000000"/>
            </w:tcBorders>
            <w:shd w:val="pct15" w:color="auto" w:fill="auto"/>
          </w:tcPr>
          <w:p w14:paraId="1522B6C4" w14:textId="77777777" w:rsidR="004519AE" w:rsidRPr="006F46DC" w:rsidRDefault="00DD2573">
            <w:pPr>
              <w:spacing w:line="240" w:lineRule="auto"/>
              <w:jc w:val="center"/>
              <w:rPr>
                <w:rFonts w:asciiTheme="minorHAnsi" w:hAnsiTheme="minorHAnsi" w:cstheme="minorHAnsi"/>
              </w:rPr>
            </w:pPr>
            <w:r w:rsidRPr="006F46DC">
              <w:rPr>
                <w:rFonts w:asciiTheme="minorHAnsi" w:hAnsiTheme="minorHAnsi" w:cstheme="minorHAnsi"/>
              </w:rPr>
              <w:t>14h</w:t>
            </w:r>
          </w:p>
          <w:p w14:paraId="6FCA4AC0" w14:textId="77777777" w:rsidR="004519AE" w:rsidRPr="006F46DC" w:rsidRDefault="004519AE">
            <w:pPr>
              <w:spacing w:line="240" w:lineRule="auto"/>
              <w:jc w:val="center"/>
              <w:rPr>
                <w:rFonts w:asciiTheme="minorHAnsi" w:hAnsiTheme="minorHAnsi" w:cstheme="minorHAnsi"/>
              </w:rPr>
            </w:pPr>
          </w:p>
          <w:p w14:paraId="3EA2A7E1" w14:textId="77777777" w:rsidR="004519AE" w:rsidRPr="006F46DC" w:rsidRDefault="004519AE">
            <w:pPr>
              <w:spacing w:line="240" w:lineRule="auto"/>
              <w:jc w:val="center"/>
              <w:rPr>
                <w:rFonts w:asciiTheme="minorHAnsi" w:hAnsiTheme="minorHAnsi" w:cstheme="minorHAnsi"/>
              </w:rPr>
            </w:pPr>
          </w:p>
          <w:p w14:paraId="2FB3D9F1" w14:textId="5D0016C1" w:rsidR="004519AE" w:rsidRPr="006F46DC" w:rsidRDefault="004519AE">
            <w:pPr>
              <w:spacing w:line="240" w:lineRule="auto"/>
              <w:jc w:val="center"/>
              <w:rPr>
                <w:rFonts w:asciiTheme="minorHAnsi" w:hAnsiTheme="minorHAnsi" w:cstheme="minorHAnsi"/>
              </w:rPr>
            </w:pPr>
          </w:p>
          <w:p w14:paraId="6775DD47" w14:textId="2FB6CD9A" w:rsidR="00C012F6" w:rsidRPr="006F46DC" w:rsidRDefault="00C012F6">
            <w:pPr>
              <w:spacing w:line="240" w:lineRule="auto"/>
              <w:jc w:val="center"/>
              <w:rPr>
                <w:rFonts w:asciiTheme="minorHAnsi" w:hAnsiTheme="minorHAnsi" w:cstheme="minorHAnsi"/>
              </w:rPr>
            </w:pPr>
          </w:p>
          <w:p w14:paraId="12FA5A80" w14:textId="697FEA97" w:rsidR="00C012F6" w:rsidRPr="006F46DC" w:rsidRDefault="00C012F6">
            <w:pPr>
              <w:spacing w:line="240" w:lineRule="auto"/>
              <w:jc w:val="center"/>
              <w:rPr>
                <w:rFonts w:asciiTheme="minorHAnsi" w:hAnsiTheme="minorHAnsi" w:cstheme="minorHAnsi"/>
              </w:rPr>
            </w:pPr>
          </w:p>
          <w:p w14:paraId="6B579232" w14:textId="19908539" w:rsidR="00C43431" w:rsidRPr="006F46DC" w:rsidRDefault="00C43431">
            <w:pPr>
              <w:spacing w:line="240" w:lineRule="auto"/>
              <w:jc w:val="center"/>
              <w:rPr>
                <w:rFonts w:asciiTheme="minorHAnsi" w:hAnsiTheme="minorHAnsi" w:cstheme="minorHAnsi"/>
              </w:rPr>
            </w:pPr>
          </w:p>
          <w:p w14:paraId="58539553" w14:textId="77777777" w:rsidR="00C43431" w:rsidRPr="006F46DC" w:rsidRDefault="00C43431">
            <w:pPr>
              <w:spacing w:line="240" w:lineRule="auto"/>
              <w:jc w:val="center"/>
              <w:rPr>
                <w:rFonts w:asciiTheme="minorHAnsi" w:hAnsiTheme="minorHAnsi" w:cstheme="minorHAnsi"/>
              </w:rPr>
            </w:pPr>
          </w:p>
          <w:p w14:paraId="60D202D4" w14:textId="62A2CF60" w:rsidR="00DC0AD4" w:rsidRPr="006F46DC" w:rsidRDefault="00DD2573" w:rsidP="00C43431">
            <w:pPr>
              <w:spacing w:line="240" w:lineRule="auto"/>
              <w:jc w:val="center"/>
              <w:rPr>
                <w:rFonts w:asciiTheme="minorHAnsi" w:hAnsiTheme="minorHAnsi" w:cstheme="minorHAnsi"/>
              </w:rPr>
            </w:pPr>
            <w:r w:rsidRPr="006F46DC">
              <w:rPr>
                <w:rFonts w:asciiTheme="minorHAnsi" w:hAnsiTheme="minorHAnsi" w:cstheme="minorHAnsi"/>
              </w:rPr>
              <w:t>17 h 30</w:t>
            </w:r>
          </w:p>
        </w:tc>
        <w:tc>
          <w:tcPr>
            <w:tcW w:w="2698" w:type="dxa"/>
            <w:tcBorders>
              <w:top w:val="single" w:sz="6" w:space="0" w:color="000000"/>
              <w:left w:val="single" w:sz="4" w:space="0" w:color="000000"/>
              <w:bottom w:val="single" w:sz="6" w:space="0" w:color="000000"/>
              <w:right w:val="single" w:sz="6" w:space="0" w:color="000000"/>
            </w:tcBorders>
          </w:tcPr>
          <w:p w14:paraId="13F5E340" w14:textId="77777777" w:rsidR="003608F4" w:rsidRDefault="003608F4" w:rsidP="00FC2002">
            <w:pPr>
              <w:spacing w:line="100" w:lineRule="atLeast"/>
              <w:jc w:val="center"/>
              <w:rPr>
                <w:rFonts w:ascii="Calibri" w:hAnsi="Calibri" w:cs="Calibri"/>
                <w:b/>
                <w:bCs/>
                <w:sz w:val="22"/>
                <w:szCs w:val="22"/>
              </w:rPr>
            </w:pPr>
          </w:p>
          <w:p w14:paraId="236DD5BC" w14:textId="60756D7B" w:rsidR="00FC2002" w:rsidRDefault="00FC2002" w:rsidP="00FC2002">
            <w:pPr>
              <w:spacing w:line="100" w:lineRule="atLeast"/>
              <w:jc w:val="center"/>
              <w:rPr>
                <w:rFonts w:ascii="Calibri" w:hAnsi="Calibri" w:cs="Calibri"/>
                <w:sz w:val="20"/>
              </w:rPr>
            </w:pPr>
            <w:r>
              <w:rPr>
                <w:rFonts w:ascii="Calibri" w:hAnsi="Calibri" w:cs="Calibri"/>
                <w:b/>
                <w:bCs/>
                <w:sz w:val="22"/>
                <w:szCs w:val="22"/>
              </w:rPr>
              <w:t>L'articulation des enjeux sociaux et environnementaux</w:t>
            </w:r>
          </w:p>
          <w:p w14:paraId="1A7D462A" w14:textId="331E59C8" w:rsidR="00CE39D2" w:rsidRDefault="00CE39D2" w:rsidP="00FC2002">
            <w:pPr>
              <w:spacing w:line="240" w:lineRule="auto"/>
              <w:rPr>
                <w:rFonts w:asciiTheme="minorHAnsi" w:hAnsiTheme="minorHAnsi" w:cstheme="minorHAnsi"/>
                <w:bCs/>
                <w:sz w:val="20"/>
              </w:rPr>
            </w:pPr>
          </w:p>
          <w:p w14:paraId="50A55BB7" w14:textId="228EED03" w:rsidR="00CE39D2" w:rsidRDefault="00FC2002" w:rsidP="00CE39D2">
            <w:pPr>
              <w:spacing w:line="100" w:lineRule="atLeast"/>
              <w:jc w:val="center"/>
              <w:rPr>
                <w:rFonts w:ascii="Calibri" w:hAnsi="Calibri" w:cs="Calibri"/>
                <w:bCs/>
                <w:sz w:val="16"/>
                <w:szCs w:val="16"/>
              </w:rPr>
            </w:pPr>
            <w:r>
              <w:rPr>
                <w:rFonts w:ascii="Calibri" w:hAnsi="Calibri" w:cs="Calibri"/>
                <w:sz w:val="20"/>
              </w:rPr>
              <w:t>Guillaume MERCOEUR</w:t>
            </w:r>
          </w:p>
          <w:p w14:paraId="59F34AAC" w14:textId="72BC5338" w:rsidR="00CE39D2" w:rsidRPr="00306713" w:rsidRDefault="00CE39D2" w:rsidP="00CE39D2">
            <w:pPr>
              <w:spacing w:line="240" w:lineRule="auto"/>
              <w:rPr>
                <w:rFonts w:asciiTheme="minorHAnsi" w:hAnsiTheme="minorHAnsi" w:cstheme="minorHAnsi"/>
                <w:bCs/>
                <w:sz w:val="20"/>
              </w:rPr>
            </w:pPr>
            <w:r>
              <w:rPr>
                <w:rFonts w:ascii="Calibri" w:hAnsi="Calibri" w:cs="Calibri"/>
                <w:bCs/>
                <w:sz w:val="16"/>
                <w:szCs w:val="16"/>
              </w:rPr>
              <w:t>(Sociologue, ISST-Université Paris 1)</w:t>
            </w:r>
          </w:p>
        </w:tc>
        <w:tc>
          <w:tcPr>
            <w:tcW w:w="3543" w:type="dxa"/>
            <w:tcBorders>
              <w:top w:val="single" w:sz="6" w:space="0" w:color="000000"/>
              <w:left w:val="single" w:sz="6" w:space="0" w:color="000000"/>
              <w:bottom w:val="single" w:sz="4" w:space="0" w:color="auto"/>
              <w:right w:val="single" w:sz="6" w:space="0" w:color="000000"/>
            </w:tcBorders>
          </w:tcPr>
          <w:p w14:paraId="6B5BA42F" w14:textId="77777777" w:rsidR="007B572E" w:rsidRDefault="007B572E" w:rsidP="003608F4">
            <w:pPr>
              <w:spacing w:line="240" w:lineRule="auto"/>
              <w:rPr>
                <w:rFonts w:asciiTheme="minorHAnsi" w:hAnsiTheme="minorHAnsi" w:cstheme="minorHAnsi"/>
                <w:bCs/>
                <w:sz w:val="20"/>
              </w:rPr>
            </w:pPr>
          </w:p>
          <w:p w14:paraId="09B7B9FB" w14:textId="503D6DFF" w:rsidR="003608F4" w:rsidRDefault="00A52633" w:rsidP="003608F4">
            <w:pPr>
              <w:spacing w:line="100" w:lineRule="atLeast"/>
              <w:jc w:val="center"/>
              <w:rPr>
                <w:rFonts w:ascii="Calibri" w:hAnsi="Calibri" w:cs="Calibri"/>
                <w:b/>
                <w:bCs/>
                <w:sz w:val="22"/>
                <w:szCs w:val="22"/>
              </w:rPr>
            </w:pPr>
            <w:r>
              <w:rPr>
                <w:rFonts w:ascii="Calibri" w:hAnsi="Calibri" w:cs="Calibri"/>
                <w:b/>
                <w:bCs/>
                <w:sz w:val="22"/>
                <w:szCs w:val="22"/>
              </w:rPr>
              <w:t>La décarbonation de l’industrie et ses effets sur l’e</w:t>
            </w:r>
            <w:r w:rsidR="003608F4">
              <w:rPr>
                <w:rFonts w:ascii="Calibri" w:hAnsi="Calibri" w:cs="Calibri"/>
                <w:b/>
                <w:bCs/>
                <w:sz w:val="22"/>
                <w:szCs w:val="22"/>
              </w:rPr>
              <w:t>mploi</w:t>
            </w:r>
          </w:p>
          <w:p w14:paraId="68668CED" w14:textId="77777777" w:rsidR="003608F4" w:rsidRDefault="003608F4" w:rsidP="003608F4">
            <w:pPr>
              <w:spacing w:line="100" w:lineRule="atLeast"/>
              <w:jc w:val="center"/>
              <w:rPr>
                <w:rFonts w:ascii="Calibri" w:hAnsi="Calibri" w:cs="Calibri"/>
                <w:sz w:val="20"/>
              </w:rPr>
            </w:pPr>
          </w:p>
          <w:p w14:paraId="6BA5299A" w14:textId="6404650F" w:rsidR="00146E95" w:rsidRPr="00184593" w:rsidRDefault="007450BB" w:rsidP="003608F4">
            <w:pPr>
              <w:spacing w:line="240" w:lineRule="auto"/>
              <w:jc w:val="center"/>
              <w:rPr>
                <w:rFonts w:ascii="Calibri" w:hAnsi="Calibri" w:cs="Calibri"/>
                <w:sz w:val="20"/>
                <w:lang w:val="en-US"/>
              </w:rPr>
            </w:pPr>
            <w:r>
              <w:rPr>
                <w:rFonts w:ascii="Calibri" w:hAnsi="Calibri" w:cs="Calibri"/>
                <w:sz w:val="20"/>
                <w:lang w:val="en-US"/>
              </w:rPr>
              <w:t>Chloé DESPLECHIN</w:t>
            </w:r>
          </w:p>
          <w:p w14:paraId="620FD579" w14:textId="6EDACEC4" w:rsidR="003B2049" w:rsidRPr="007450BB" w:rsidRDefault="007450BB" w:rsidP="007450BB">
            <w:pPr>
              <w:pStyle w:val="Corpsdetexte"/>
              <w:spacing w:line="276" w:lineRule="auto"/>
              <w:rPr>
                <w:rFonts w:asciiTheme="minorHAnsi" w:hAnsiTheme="minorHAnsi" w:cstheme="minorHAnsi"/>
                <w:bCs/>
                <w:sz w:val="16"/>
                <w:szCs w:val="16"/>
              </w:rPr>
            </w:pPr>
            <w:r w:rsidRPr="007450BB">
              <w:rPr>
                <w:rFonts w:asciiTheme="minorHAnsi" w:hAnsiTheme="minorHAnsi" w:cstheme="minorHAnsi"/>
                <w:bCs/>
                <w:sz w:val="16"/>
                <w:szCs w:val="16"/>
              </w:rPr>
              <w:t>(Économiste – ISST)</w:t>
            </w:r>
          </w:p>
          <w:p w14:paraId="147D6724" w14:textId="03A0FE28" w:rsidR="00184593" w:rsidRPr="00184593" w:rsidRDefault="00184593" w:rsidP="00184593">
            <w:pPr>
              <w:spacing w:line="240" w:lineRule="auto"/>
              <w:jc w:val="center"/>
              <w:rPr>
                <w:rFonts w:asciiTheme="minorHAnsi" w:hAnsiTheme="minorHAnsi" w:cstheme="minorHAnsi"/>
                <w:bCs/>
                <w:sz w:val="16"/>
                <w:szCs w:val="16"/>
                <w:lang w:val="en-US"/>
              </w:rPr>
            </w:pPr>
          </w:p>
          <w:p w14:paraId="58BC90CE" w14:textId="42D1C0B4" w:rsidR="00184593" w:rsidRPr="00184593" w:rsidRDefault="00184593" w:rsidP="0015190C">
            <w:pPr>
              <w:spacing w:line="240" w:lineRule="auto"/>
              <w:jc w:val="center"/>
              <w:rPr>
                <w:rFonts w:asciiTheme="minorHAnsi" w:hAnsiTheme="minorHAnsi" w:cstheme="minorHAnsi"/>
                <w:bCs/>
                <w:sz w:val="20"/>
                <w:lang w:val="en-US"/>
              </w:rPr>
            </w:pPr>
          </w:p>
        </w:tc>
        <w:tc>
          <w:tcPr>
            <w:tcW w:w="2834" w:type="dxa"/>
            <w:tcBorders>
              <w:top w:val="single" w:sz="6" w:space="0" w:color="000000"/>
              <w:left w:val="single" w:sz="6" w:space="0" w:color="000000"/>
              <w:bottom w:val="single" w:sz="4" w:space="0" w:color="auto"/>
              <w:right w:val="single" w:sz="6" w:space="0" w:color="000000"/>
            </w:tcBorders>
          </w:tcPr>
          <w:p w14:paraId="73FF0E77" w14:textId="77777777" w:rsidR="006B283F" w:rsidRPr="00184593" w:rsidRDefault="006B283F" w:rsidP="00564BEC">
            <w:pPr>
              <w:spacing w:line="240" w:lineRule="auto"/>
              <w:rPr>
                <w:rFonts w:asciiTheme="minorHAnsi" w:hAnsiTheme="minorHAnsi" w:cstheme="minorHAnsi"/>
                <w:b/>
                <w:bCs/>
                <w:sz w:val="22"/>
                <w:lang w:val="en-US"/>
              </w:rPr>
            </w:pPr>
          </w:p>
          <w:p w14:paraId="6A90340F" w14:textId="79E9FA5E" w:rsidR="003608F4" w:rsidRDefault="003608F4" w:rsidP="003608F4">
            <w:pPr>
              <w:spacing w:line="100" w:lineRule="atLeast"/>
              <w:jc w:val="center"/>
              <w:rPr>
                <w:rFonts w:ascii="Calibri" w:hAnsi="Calibri" w:cs="Calibri"/>
                <w:b/>
                <w:bCs/>
                <w:sz w:val="22"/>
                <w:szCs w:val="22"/>
              </w:rPr>
            </w:pPr>
            <w:r>
              <w:rPr>
                <w:rFonts w:ascii="Calibri" w:hAnsi="Calibri" w:cs="Calibri"/>
                <w:b/>
                <w:bCs/>
                <w:sz w:val="22"/>
                <w:szCs w:val="22"/>
              </w:rPr>
              <w:t>L’action syndicale dans les transitions environnementales</w:t>
            </w:r>
          </w:p>
          <w:p w14:paraId="392A15DE" w14:textId="77777777" w:rsidR="003608F4" w:rsidRDefault="003608F4" w:rsidP="003608F4">
            <w:pPr>
              <w:spacing w:line="100" w:lineRule="atLeast"/>
              <w:jc w:val="center"/>
              <w:rPr>
                <w:rFonts w:ascii="Calibri" w:hAnsi="Calibri" w:cs="Calibri"/>
                <w:sz w:val="20"/>
              </w:rPr>
            </w:pPr>
          </w:p>
          <w:p w14:paraId="1E95A723" w14:textId="77777777" w:rsidR="003608F4" w:rsidRDefault="003608F4" w:rsidP="003608F4">
            <w:pPr>
              <w:spacing w:line="100" w:lineRule="atLeast"/>
              <w:jc w:val="center"/>
              <w:rPr>
                <w:rFonts w:ascii="Calibri" w:hAnsi="Calibri" w:cs="Calibri"/>
                <w:bCs/>
                <w:sz w:val="16"/>
                <w:szCs w:val="16"/>
              </w:rPr>
            </w:pPr>
            <w:r>
              <w:rPr>
                <w:rFonts w:ascii="Calibri" w:hAnsi="Calibri" w:cs="Calibri"/>
                <w:sz w:val="20"/>
              </w:rPr>
              <w:t>Guillaume MERCOEUR</w:t>
            </w:r>
          </w:p>
          <w:p w14:paraId="3BD99790" w14:textId="6E39BA1C" w:rsidR="00CF1748" w:rsidRPr="00E65817" w:rsidRDefault="003608F4" w:rsidP="003608F4">
            <w:pPr>
              <w:spacing w:line="240" w:lineRule="auto"/>
              <w:jc w:val="center"/>
              <w:rPr>
                <w:rFonts w:asciiTheme="minorHAnsi" w:hAnsiTheme="minorHAnsi" w:cstheme="minorHAnsi"/>
                <w:b/>
                <w:bCs/>
                <w:sz w:val="22"/>
                <w:szCs w:val="22"/>
                <w:lang w:eastAsia="en-US"/>
              </w:rPr>
            </w:pPr>
            <w:r>
              <w:rPr>
                <w:rFonts w:ascii="Calibri" w:hAnsi="Calibri" w:cs="Calibri"/>
                <w:bCs/>
                <w:sz w:val="16"/>
                <w:szCs w:val="16"/>
              </w:rPr>
              <w:t>(Sociologue, ISST-Université Paris 1)</w:t>
            </w:r>
          </w:p>
          <w:p w14:paraId="5A53B9CB" w14:textId="02124CB4" w:rsidR="00064C42" w:rsidRDefault="00A52633" w:rsidP="003E5A26">
            <w:pPr>
              <w:spacing w:line="240" w:lineRule="auto"/>
              <w:jc w:val="center"/>
              <w:rPr>
                <w:rFonts w:asciiTheme="minorHAnsi" w:hAnsiTheme="minorHAnsi" w:cstheme="minorHAnsi"/>
                <w:bCs/>
                <w:sz w:val="16"/>
                <w:szCs w:val="16"/>
              </w:rPr>
            </w:pPr>
            <w:r>
              <w:rPr>
                <w:rFonts w:asciiTheme="minorHAnsi" w:hAnsiTheme="minorHAnsi" w:cstheme="minorHAnsi"/>
                <w:bCs/>
                <w:sz w:val="16"/>
                <w:szCs w:val="16"/>
              </w:rPr>
              <w:t>+</w:t>
            </w:r>
          </w:p>
          <w:p w14:paraId="2FF2DCD8" w14:textId="25B4C5BA" w:rsidR="00A52633" w:rsidRPr="003E5A26" w:rsidRDefault="00A52633" w:rsidP="003E5A26">
            <w:pPr>
              <w:spacing w:line="240" w:lineRule="auto"/>
              <w:jc w:val="center"/>
              <w:rPr>
                <w:rFonts w:asciiTheme="minorHAnsi" w:hAnsiTheme="minorHAnsi" w:cstheme="minorHAnsi"/>
                <w:bCs/>
                <w:sz w:val="16"/>
                <w:szCs w:val="16"/>
              </w:rPr>
            </w:pPr>
            <w:r>
              <w:rPr>
                <w:rFonts w:asciiTheme="minorHAnsi" w:hAnsiTheme="minorHAnsi" w:cstheme="minorHAnsi"/>
                <w:bCs/>
                <w:sz w:val="16"/>
                <w:szCs w:val="16"/>
              </w:rPr>
              <w:t>Représentant FO</w:t>
            </w:r>
          </w:p>
          <w:p w14:paraId="3B5E4BFE" w14:textId="114EF5DA" w:rsidR="00966313" w:rsidRPr="00306713" w:rsidRDefault="00966313" w:rsidP="006E2DEF">
            <w:pPr>
              <w:widowControl w:val="0"/>
              <w:autoSpaceDE w:val="0"/>
              <w:autoSpaceDN w:val="0"/>
              <w:spacing w:line="240" w:lineRule="auto"/>
              <w:jc w:val="center"/>
              <w:rPr>
                <w:rFonts w:asciiTheme="minorHAnsi" w:hAnsiTheme="minorHAnsi" w:cstheme="minorHAnsi"/>
                <w:b/>
                <w:sz w:val="20"/>
              </w:rPr>
            </w:pPr>
          </w:p>
        </w:tc>
        <w:tc>
          <w:tcPr>
            <w:tcW w:w="3261" w:type="dxa"/>
            <w:tcBorders>
              <w:top w:val="single" w:sz="6" w:space="0" w:color="000000"/>
              <w:left w:val="single" w:sz="6" w:space="0" w:color="000000"/>
              <w:bottom w:val="single" w:sz="4" w:space="0" w:color="auto"/>
              <w:right w:val="single" w:sz="6" w:space="0" w:color="000000"/>
            </w:tcBorders>
          </w:tcPr>
          <w:p w14:paraId="793BD24A" w14:textId="77777777" w:rsidR="0079727B" w:rsidRDefault="0079727B" w:rsidP="002C7FEE">
            <w:pPr>
              <w:snapToGrid w:val="0"/>
              <w:spacing w:line="240" w:lineRule="auto"/>
              <w:jc w:val="center"/>
              <w:rPr>
                <w:rFonts w:asciiTheme="minorHAnsi" w:hAnsiTheme="minorHAnsi" w:cstheme="minorHAnsi"/>
                <w:b/>
                <w:sz w:val="22"/>
                <w:szCs w:val="22"/>
              </w:rPr>
            </w:pPr>
            <w:r w:rsidRPr="008F6C01">
              <w:rPr>
                <w:rFonts w:asciiTheme="minorHAnsi" w:hAnsiTheme="minorHAnsi" w:cstheme="minorHAnsi"/>
                <w:b/>
                <w:sz w:val="22"/>
                <w:szCs w:val="22"/>
              </w:rPr>
              <w:t>Travaux de groupes</w:t>
            </w:r>
          </w:p>
          <w:p w14:paraId="140A1A01" w14:textId="1D4ACEDB" w:rsidR="00CF1748" w:rsidRDefault="006B283F" w:rsidP="002C7FEE">
            <w:pPr>
              <w:spacing w:line="240" w:lineRule="auto"/>
              <w:jc w:val="center"/>
              <w:rPr>
                <w:rFonts w:asciiTheme="minorHAnsi" w:hAnsiTheme="minorHAnsi" w:cstheme="minorHAnsi"/>
                <w:bCs/>
                <w:sz w:val="22"/>
                <w:szCs w:val="22"/>
              </w:rPr>
            </w:pPr>
            <w:r>
              <w:rPr>
                <w:rFonts w:asciiTheme="minorHAnsi" w:hAnsiTheme="minorHAnsi" w:cstheme="minorHAnsi"/>
                <w:bCs/>
                <w:sz w:val="22"/>
                <w:szCs w:val="22"/>
              </w:rPr>
              <w:t>Cas pratique : les prérogatives du CSE</w:t>
            </w:r>
          </w:p>
          <w:p w14:paraId="0824FAB1" w14:textId="77777777" w:rsidR="002C7FEE" w:rsidRDefault="002C7FEE" w:rsidP="002C7FEE">
            <w:pPr>
              <w:spacing w:line="240" w:lineRule="auto"/>
              <w:jc w:val="center"/>
              <w:rPr>
                <w:rFonts w:asciiTheme="minorHAnsi" w:hAnsiTheme="minorHAnsi" w:cstheme="minorHAnsi"/>
                <w:bCs/>
                <w:sz w:val="20"/>
              </w:rPr>
            </w:pPr>
          </w:p>
          <w:p w14:paraId="054F6370" w14:textId="1CDB8DDB" w:rsidR="002C7FEE" w:rsidRPr="00564BEC" w:rsidRDefault="002C7FEE" w:rsidP="002C7FEE">
            <w:pPr>
              <w:spacing w:line="240" w:lineRule="auto"/>
              <w:jc w:val="center"/>
              <w:rPr>
                <w:rFonts w:asciiTheme="minorHAnsi" w:hAnsiTheme="minorHAnsi" w:cstheme="minorHAnsi"/>
                <w:bCs/>
                <w:sz w:val="20"/>
              </w:rPr>
            </w:pPr>
            <w:r w:rsidRPr="00E65817">
              <w:rPr>
                <w:rFonts w:asciiTheme="minorHAnsi" w:hAnsiTheme="minorHAnsi" w:cstheme="minorHAnsi"/>
                <w:b/>
                <w:bCs/>
                <w:sz w:val="22"/>
                <w:szCs w:val="22"/>
                <w:lang w:eastAsia="en-US"/>
              </w:rPr>
              <w:t>Restitution</w:t>
            </w:r>
            <w:r>
              <w:rPr>
                <w:rFonts w:asciiTheme="minorHAnsi" w:hAnsiTheme="minorHAnsi" w:cstheme="minorHAnsi"/>
                <w:b/>
                <w:bCs/>
                <w:sz w:val="22"/>
                <w:szCs w:val="22"/>
                <w:lang w:eastAsia="en-US"/>
              </w:rPr>
              <w:t xml:space="preserve"> des travaux de groupes</w:t>
            </w:r>
          </w:p>
          <w:p w14:paraId="471A4333" w14:textId="4F0F1570" w:rsidR="002C7FEE" w:rsidRDefault="002C7FEE" w:rsidP="002C7FEE">
            <w:pPr>
              <w:spacing w:line="240" w:lineRule="auto"/>
              <w:rPr>
                <w:rFonts w:asciiTheme="minorHAnsi" w:hAnsiTheme="minorHAnsi" w:cstheme="minorHAnsi"/>
                <w:bCs/>
                <w:sz w:val="20"/>
              </w:rPr>
            </w:pPr>
          </w:p>
          <w:p w14:paraId="5590C568" w14:textId="77777777" w:rsidR="002C7FEE" w:rsidRDefault="002C7FEE" w:rsidP="002C7FEE">
            <w:pPr>
              <w:spacing w:line="240" w:lineRule="auto"/>
              <w:jc w:val="center"/>
              <w:rPr>
                <w:rFonts w:asciiTheme="minorHAnsi" w:hAnsiTheme="minorHAnsi" w:cstheme="minorHAnsi"/>
                <w:bCs/>
                <w:sz w:val="20"/>
              </w:rPr>
            </w:pPr>
            <w:proofErr w:type="spellStart"/>
            <w:r w:rsidRPr="0079727B">
              <w:rPr>
                <w:rFonts w:asciiTheme="minorHAnsi" w:hAnsiTheme="minorHAnsi" w:cstheme="minorHAnsi"/>
                <w:bCs/>
                <w:sz w:val="20"/>
              </w:rPr>
              <w:t>Zaima</w:t>
            </w:r>
            <w:proofErr w:type="spellEnd"/>
            <w:r w:rsidRPr="0079727B">
              <w:rPr>
                <w:rFonts w:asciiTheme="minorHAnsi" w:hAnsiTheme="minorHAnsi" w:cstheme="minorHAnsi"/>
                <w:bCs/>
                <w:sz w:val="20"/>
              </w:rPr>
              <w:t xml:space="preserve"> BENACHOUR</w:t>
            </w:r>
          </w:p>
          <w:p w14:paraId="5D8967D1" w14:textId="77777777" w:rsidR="002C7FEE" w:rsidRDefault="002C7FEE" w:rsidP="002C7FEE">
            <w:pPr>
              <w:spacing w:line="240" w:lineRule="auto"/>
              <w:jc w:val="center"/>
              <w:rPr>
                <w:rFonts w:asciiTheme="minorHAnsi" w:hAnsiTheme="minorHAnsi" w:cstheme="minorHAnsi"/>
                <w:bCs/>
                <w:sz w:val="20"/>
              </w:rPr>
            </w:pPr>
            <w:r w:rsidRPr="00306713">
              <w:rPr>
                <w:rFonts w:asciiTheme="minorHAnsi" w:hAnsiTheme="minorHAnsi" w:cstheme="minorHAnsi"/>
                <w:bCs/>
                <w:sz w:val="20"/>
              </w:rPr>
              <w:t>Nicole MAGGI-GERMAIN</w:t>
            </w:r>
          </w:p>
          <w:p w14:paraId="2093C124" w14:textId="5984FA76" w:rsidR="002C7FEE" w:rsidRPr="00306713" w:rsidRDefault="002C7FEE" w:rsidP="002C7FEE">
            <w:pPr>
              <w:spacing w:line="240" w:lineRule="auto"/>
              <w:jc w:val="center"/>
              <w:rPr>
                <w:rFonts w:asciiTheme="minorHAnsi" w:hAnsiTheme="minorHAnsi" w:cstheme="minorHAnsi"/>
                <w:bCs/>
                <w:sz w:val="20"/>
              </w:rPr>
            </w:pPr>
            <w:r w:rsidRPr="002C7FEE">
              <w:rPr>
                <w:rFonts w:asciiTheme="minorHAnsi" w:hAnsiTheme="minorHAnsi" w:cstheme="minorHAnsi"/>
                <w:bCs/>
                <w:sz w:val="20"/>
              </w:rPr>
              <w:t>Guillaume MERCOEUR</w:t>
            </w:r>
          </w:p>
          <w:p w14:paraId="41B4A4AD" w14:textId="18FD41A5" w:rsidR="002C7FEE" w:rsidRPr="00306713" w:rsidRDefault="002C7FEE" w:rsidP="002C7FEE">
            <w:pPr>
              <w:spacing w:line="240" w:lineRule="auto"/>
              <w:jc w:val="center"/>
              <w:rPr>
                <w:rFonts w:asciiTheme="minorHAnsi" w:hAnsiTheme="minorHAnsi" w:cstheme="minorHAnsi"/>
                <w:bCs/>
                <w:sz w:val="20"/>
              </w:rPr>
            </w:pPr>
          </w:p>
        </w:tc>
        <w:tc>
          <w:tcPr>
            <w:tcW w:w="2653" w:type="dxa"/>
            <w:tcBorders>
              <w:top w:val="single" w:sz="6" w:space="0" w:color="000000"/>
              <w:left w:val="single" w:sz="6" w:space="0" w:color="000000"/>
              <w:bottom w:val="single" w:sz="6" w:space="0" w:color="000000"/>
              <w:right w:val="single" w:sz="6" w:space="0" w:color="000000"/>
            </w:tcBorders>
          </w:tcPr>
          <w:p w14:paraId="0A976922" w14:textId="77777777" w:rsidR="003B2049" w:rsidRPr="00306713" w:rsidRDefault="003B2049" w:rsidP="00216BA5">
            <w:pPr>
              <w:spacing w:line="240" w:lineRule="auto"/>
              <w:rPr>
                <w:rFonts w:asciiTheme="minorHAnsi" w:hAnsiTheme="minorHAnsi" w:cstheme="minorHAnsi"/>
                <w:sz w:val="20"/>
              </w:rPr>
            </w:pPr>
          </w:p>
          <w:p w14:paraId="0622FB92" w14:textId="77777777" w:rsidR="003B2049" w:rsidRPr="00306713" w:rsidRDefault="003B2049" w:rsidP="00216BA5">
            <w:pPr>
              <w:spacing w:line="240" w:lineRule="auto"/>
              <w:rPr>
                <w:rFonts w:asciiTheme="minorHAnsi" w:hAnsiTheme="minorHAnsi" w:cstheme="minorHAnsi"/>
                <w:sz w:val="20"/>
              </w:rPr>
            </w:pPr>
          </w:p>
          <w:p w14:paraId="70792B75" w14:textId="77777777" w:rsidR="00216BA5" w:rsidRPr="00306713" w:rsidRDefault="00216BA5" w:rsidP="00216BA5">
            <w:pPr>
              <w:spacing w:line="240" w:lineRule="auto"/>
              <w:jc w:val="center"/>
              <w:rPr>
                <w:rFonts w:asciiTheme="minorHAnsi" w:hAnsiTheme="minorHAnsi" w:cstheme="minorHAnsi"/>
                <w:bCs/>
                <w:sz w:val="20"/>
              </w:rPr>
            </w:pPr>
            <w:r w:rsidRPr="00306713">
              <w:rPr>
                <w:rFonts w:asciiTheme="minorHAnsi" w:hAnsiTheme="minorHAnsi" w:cstheme="minorHAnsi"/>
                <w:bCs/>
                <w:sz w:val="20"/>
              </w:rPr>
              <w:t>Bilan de la session</w:t>
            </w:r>
          </w:p>
          <w:p w14:paraId="2EA092D1" w14:textId="3ABDE1A2" w:rsidR="004519AE" w:rsidRPr="00306713" w:rsidRDefault="004519AE" w:rsidP="00242170">
            <w:pPr>
              <w:spacing w:line="240" w:lineRule="auto"/>
              <w:jc w:val="center"/>
              <w:rPr>
                <w:rFonts w:asciiTheme="minorHAnsi" w:hAnsiTheme="minorHAnsi" w:cstheme="minorHAnsi"/>
                <w:sz w:val="20"/>
              </w:rPr>
            </w:pPr>
          </w:p>
          <w:p w14:paraId="612D2C52" w14:textId="77777777" w:rsidR="004519AE" w:rsidRPr="00306713" w:rsidRDefault="004519AE">
            <w:pPr>
              <w:pStyle w:val="Corpsdetexte"/>
              <w:rPr>
                <w:rFonts w:asciiTheme="minorHAnsi" w:hAnsiTheme="minorHAnsi" w:cstheme="minorHAnsi"/>
                <w:sz w:val="20"/>
              </w:rPr>
            </w:pPr>
          </w:p>
          <w:p w14:paraId="1D0A422C" w14:textId="5EB47704" w:rsidR="004519AE" w:rsidRPr="00306713" w:rsidRDefault="00DD2573">
            <w:pPr>
              <w:pStyle w:val="Corpsdetexte"/>
              <w:rPr>
                <w:rFonts w:asciiTheme="minorHAnsi" w:hAnsiTheme="minorHAnsi" w:cstheme="minorHAnsi"/>
                <w:b/>
                <w:sz w:val="20"/>
              </w:rPr>
            </w:pPr>
            <w:r w:rsidRPr="00306713">
              <w:rPr>
                <w:rFonts w:asciiTheme="minorHAnsi" w:hAnsiTheme="minorHAnsi" w:cstheme="minorHAnsi"/>
                <w:b/>
                <w:sz w:val="20"/>
              </w:rPr>
              <w:t>FIN</w:t>
            </w:r>
            <w:r w:rsidR="00013814" w:rsidRPr="00306713">
              <w:rPr>
                <w:rFonts w:asciiTheme="minorHAnsi" w:hAnsiTheme="minorHAnsi" w:cstheme="minorHAnsi"/>
                <w:b/>
                <w:sz w:val="20"/>
              </w:rPr>
              <w:t> </w:t>
            </w:r>
            <w:r w:rsidR="0041038F" w:rsidRPr="00306713">
              <w:rPr>
                <w:rFonts w:asciiTheme="minorHAnsi" w:hAnsiTheme="minorHAnsi" w:cstheme="minorHAnsi"/>
                <w:b/>
                <w:sz w:val="20"/>
              </w:rPr>
              <w:t>15</w:t>
            </w:r>
            <w:r w:rsidR="00216BA5" w:rsidRPr="00306713">
              <w:rPr>
                <w:rFonts w:asciiTheme="minorHAnsi" w:hAnsiTheme="minorHAnsi" w:cstheme="minorHAnsi"/>
                <w:b/>
                <w:sz w:val="20"/>
              </w:rPr>
              <w:t xml:space="preserve"> </w:t>
            </w:r>
            <w:r w:rsidRPr="00306713">
              <w:rPr>
                <w:rFonts w:asciiTheme="minorHAnsi" w:hAnsiTheme="minorHAnsi" w:cstheme="minorHAnsi"/>
                <w:b/>
                <w:sz w:val="20"/>
              </w:rPr>
              <w:t>H</w:t>
            </w:r>
          </w:p>
        </w:tc>
      </w:tr>
    </w:tbl>
    <w:p w14:paraId="6F0CEEE1" w14:textId="77777777" w:rsidR="004519AE" w:rsidRPr="006F46DC" w:rsidRDefault="004519AE">
      <w:pPr>
        <w:spacing w:line="240" w:lineRule="auto"/>
        <w:rPr>
          <w:rFonts w:asciiTheme="minorHAnsi" w:hAnsiTheme="minorHAnsi" w:cstheme="minorHAnsi"/>
        </w:rPr>
        <w:sectPr w:rsidR="004519AE" w:rsidRPr="006F46DC" w:rsidSect="00841B34">
          <w:footerReference w:type="even" r:id="rId8"/>
          <w:footerReference w:type="default" r:id="rId9"/>
          <w:pgSz w:w="16838" w:h="11906" w:orient="landscape"/>
          <w:pgMar w:top="567" w:right="851" w:bottom="567" w:left="851" w:header="0" w:footer="227" w:gutter="0"/>
          <w:cols w:space="720"/>
          <w:formProt w:val="0"/>
          <w:docGrid w:linePitch="360"/>
        </w:sectPr>
      </w:pPr>
    </w:p>
    <w:p w14:paraId="5E350F38" w14:textId="77777777" w:rsidR="004519AE" w:rsidRPr="00805BC0" w:rsidRDefault="00DD2573" w:rsidP="00805BC0">
      <w:pPr>
        <w:spacing w:line="276" w:lineRule="auto"/>
        <w:jc w:val="center"/>
        <w:rPr>
          <w:rFonts w:asciiTheme="minorHAnsi" w:hAnsiTheme="minorHAnsi" w:cstheme="minorHAnsi"/>
          <w:b/>
          <w:bCs/>
          <w:szCs w:val="24"/>
        </w:rPr>
      </w:pPr>
      <w:r w:rsidRPr="00805BC0">
        <w:rPr>
          <w:rFonts w:asciiTheme="minorHAnsi" w:hAnsiTheme="minorHAnsi" w:cstheme="minorHAnsi"/>
          <w:b/>
          <w:bCs/>
          <w:szCs w:val="24"/>
        </w:rPr>
        <w:lastRenderedPageBreak/>
        <w:t>PRÉSENTATION DE LA SESSION</w:t>
      </w:r>
    </w:p>
    <w:p w14:paraId="3495BD52" w14:textId="77777777" w:rsidR="004519AE" w:rsidRDefault="004519AE" w:rsidP="00805BC0">
      <w:pPr>
        <w:spacing w:line="276" w:lineRule="auto"/>
        <w:rPr>
          <w:rFonts w:asciiTheme="minorHAnsi" w:hAnsiTheme="minorHAnsi" w:cstheme="minorHAnsi"/>
          <w:szCs w:val="24"/>
        </w:rPr>
      </w:pPr>
    </w:p>
    <w:p w14:paraId="22994060" w14:textId="77777777" w:rsidR="008F6C01" w:rsidRPr="00805BC0" w:rsidRDefault="008F6C01" w:rsidP="00805BC0">
      <w:pPr>
        <w:spacing w:line="276" w:lineRule="auto"/>
        <w:rPr>
          <w:rFonts w:asciiTheme="minorHAnsi" w:hAnsiTheme="minorHAnsi" w:cstheme="minorHAnsi"/>
          <w:szCs w:val="24"/>
        </w:rPr>
      </w:pPr>
    </w:p>
    <w:p w14:paraId="0110D310" w14:textId="3FA5F2FC" w:rsidR="008F4F3A" w:rsidRPr="00805BC0" w:rsidRDefault="008F4F3A" w:rsidP="008F6C01">
      <w:pPr>
        <w:spacing w:line="276" w:lineRule="auto"/>
        <w:contextualSpacing/>
        <w:jc w:val="left"/>
        <w:rPr>
          <w:rFonts w:asciiTheme="minorHAnsi" w:hAnsiTheme="minorHAnsi" w:cstheme="minorHAnsi"/>
          <w:b/>
          <w:szCs w:val="24"/>
        </w:rPr>
      </w:pPr>
      <w:r w:rsidRPr="00805BC0">
        <w:rPr>
          <w:rFonts w:asciiTheme="minorHAnsi" w:hAnsiTheme="minorHAnsi" w:cstheme="minorHAnsi"/>
          <w:b/>
          <w:szCs w:val="24"/>
        </w:rPr>
        <w:t>PUBLIC</w:t>
      </w:r>
    </w:p>
    <w:p w14:paraId="4FD2C81B" w14:textId="4482B93E" w:rsidR="00E225C9" w:rsidRPr="00805BC0" w:rsidRDefault="00DD478F" w:rsidP="00805BC0">
      <w:pPr>
        <w:spacing w:line="276" w:lineRule="auto"/>
        <w:rPr>
          <w:rFonts w:asciiTheme="minorHAnsi" w:hAnsiTheme="minorHAnsi" w:cstheme="minorHAnsi"/>
          <w:szCs w:val="24"/>
        </w:rPr>
      </w:pPr>
      <w:r>
        <w:rPr>
          <w:rFonts w:asciiTheme="minorHAnsi" w:hAnsiTheme="minorHAnsi" w:cstheme="minorHAnsi"/>
          <w:szCs w:val="24"/>
        </w:rPr>
        <w:t>Militants ou représentants de l’organisation syndicale au sein des entreprises, membres de CSE ou délégués syndicaux</w:t>
      </w:r>
      <w:r w:rsidR="007F6349" w:rsidRPr="00805BC0">
        <w:rPr>
          <w:rFonts w:asciiTheme="minorHAnsi" w:hAnsiTheme="minorHAnsi" w:cstheme="minorHAnsi"/>
          <w:szCs w:val="24"/>
        </w:rPr>
        <w:t>.</w:t>
      </w:r>
    </w:p>
    <w:p w14:paraId="36BD7ECA" w14:textId="1EB5E72C" w:rsidR="007F6349" w:rsidRPr="00805BC0" w:rsidRDefault="007F6349" w:rsidP="00805BC0">
      <w:pPr>
        <w:spacing w:line="276" w:lineRule="auto"/>
        <w:rPr>
          <w:rFonts w:asciiTheme="minorHAnsi" w:hAnsiTheme="minorHAnsi" w:cstheme="minorHAnsi"/>
          <w:szCs w:val="24"/>
        </w:rPr>
      </w:pPr>
    </w:p>
    <w:p w14:paraId="34E3398B" w14:textId="107EE59A" w:rsidR="007F6349" w:rsidRPr="00805BC0" w:rsidRDefault="007F6349" w:rsidP="008F6C01">
      <w:pPr>
        <w:spacing w:line="276" w:lineRule="auto"/>
        <w:rPr>
          <w:rFonts w:asciiTheme="minorHAnsi" w:hAnsiTheme="minorHAnsi" w:cstheme="minorHAnsi"/>
          <w:b/>
          <w:bCs/>
          <w:szCs w:val="24"/>
        </w:rPr>
      </w:pPr>
      <w:r w:rsidRPr="00805BC0">
        <w:rPr>
          <w:rFonts w:asciiTheme="minorHAnsi" w:hAnsiTheme="minorHAnsi" w:cstheme="minorHAnsi"/>
          <w:b/>
          <w:bCs/>
          <w:szCs w:val="24"/>
        </w:rPr>
        <w:t>LIEU</w:t>
      </w:r>
    </w:p>
    <w:p w14:paraId="6C35E621" w14:textId="730DC452" w:rsidR="007F6349" w:rsidRPr="00805BC0" w:rsidRDefault="007F6349" w:rsidP="008F6C01">
      <w:pPr>
        <w:spacing w:line="276" w:lineRule="auto"/>
        <w:rPr>
          <w:rFonts w:asciiTheme="minorHAnsi" w:hAnsiTheme="minorHAnsi" w:cstheme="minorHAnsi"/>
          <w:szCs w:val="24"/>
        </w:rPr>
      </w:pPr>
      <w:r w:rsidRPr="00805BC0">
        <w:rPr>
          <w:rFonts w:asciiTheme="minorHAnsi" w:hAnsiTheme="minorHAnsi" w:cstheme="minorHAnsi"/>
          <w:szCs w:val="24"/>
        </w:rPr>
        <w:t>ISST -Université Paris 1 Panthéon- Sorbonne</w:t>
      </w:r>
    </w:p>
    <w:p w14:paraId="71B976C1" w14:textId="72316184" w:rsidR="007F6349" w:rsidRPr="00805BC0" w:rsidRDefault="007F6349" w:rsidP="008F6C01">
      <w:pPr>
        <w:spacing w:line="276" w:lineRule="auto"/>
        <w:rPr>
          <w:rFonts w:asciiTheme="minorHAnsi" w:hAnsiTheme="minorHAnsi" w:cstheme="minorHAnsi"/>
          <w:szCs w:val="24"/>
        </w:rPr>
      </w:pPr>
      <w:r w:rsidRPr="00805BC0">
        <w:rPr>
          <w:rFonts w:asciiTheme="minorHAnsi" w:hAnsiTheme="minorHAnsi" w:cstheme="minorHAnsi"/>
          <w:szCs w:val="24"/>
        </w:rPr>
        <w:t>16 Boulevard Carnot</w:t>
      </w:r>
    </w:p>
    <w:p w14:paraId="43724A04" w14:textId="6A822162" w:rsidR="007F6349" w:rsidRDefault="007F6349" w:rsidP="008F6C01">
      <w:pPr>
        <w:spacing w:line="276" w:lineRule="auto"/>
        <w:rPr>
          <w:rFonts w:asciiTheme="minorHAnsi" w:hAnsiTheme="minorHAnsi" w:cstheme="minorHAnsi"/>
          <w:szCs w:val="24"/>
        </w:rPr>
      </w:pPr>
      <w:r w:rsidRPr="00805BC0">
        <w:rPr>
          <w:rFonts w:asciiTheme="minorHAnsi" w:hAnsiTheme="minorHAnsi" w:cstheme="minorHAnsi"/>
          <w:szCs w:val="24"/>
        </w:rPr>
        <w:t>92340 Bourg-la-Reine</w:t>
      </w:r>
    </w:p>
    <w:p w14:paraId="1D479175" w14:textId="77777777" w:rsidR="001F3923" w:rsidRPr="00805BC0" w:rsidRDefault="001F3923" w:rsidP="00805BC0">
      <w:pPr>
        <w:spacing w:line="276" w:lineRule="auto"/>
        <w:jc w:val="center"/>
        <w:rPr>
          <w:rFonts w:asciiTheme="minorHAnsi" w:hAnsiTheme="minorHAnsi" w:cstheme="minorHAnsi"/>
          <w:szCs w:val="24"/>
        </w:rPr>
      </w:pPr>
    </w:p>
    <w:p w14:paraId="405F48F4" w14:textId="1609D0BC" w:rsidR="00301784" w:rsidRDefault="00301784" w:rsidP="008F6C01">
      <w:pPr>
        <w:spacing w:line="276" w:lineRule="auto"/>
        <w:rPr>
          <w:rFonts w:asciiTheme="minorHAnsi" w:hAnsiTheme="minorHAnsi" w:cstheme="minorHAnsi"/>
          <w:b/>
          <w:szCs w:val="24"/>
        </w:rPr>
      </w:pPr>
      <w:r w:rsidRPr="00805BC0">
        <w:rPr>
          <w:rFonts w:asciiTheme="minorHAnsi" w:hAnsiTheme="minorHAnsi" w:cstheme="minorHAnsi"/>
          <w:b/>
          <w:szCs w:val="24"/>
        </w:rPr>
        <w:t>OBJECTIFS</w:t>
      </w:r>
    </w:p>
    <w:p w14:paraId="6993AB54" w14:textId="79C2A895" w:rsidR="00324710" w:rsidRDefault="002F377B" w:rsidP="008F6C01">
      <w:pPr>
        <w:spacing w:line="276" w:lineRule="auto"/>
        <w:rPr>
          <w:rFonts w:asciiTheme="minorHAnsi" w:hAnsiTheme="minorHAnsi" w:cstheme="minorHAnsi"/>
        </w:rPr>
      </w:pPr>
      <w:r w:rsidRPr="002F377B">
        <w:rPr>
          <w:rFonts w:asciiTheme="minorHAnsi" w:hAnsiTheme="minorHAnsi" w:cstheme="minorHAnsi"/>
        </w:rPr>
        <w:t xml:space="preserve">Parvenir à une meilleure connaissance de la </w:t>
      </w:r>
      <w:r w:rsidR="00A162BB">
        <w:rPr>
          <w:rFonts w:asciiTheme="minorHAnsi" w:hAnsiTheme="minorHAnsi" w:cstheme="minorHAnsi"/>
        </w:rPr>
        <w:t>transition</w:t>
      </w:r>
      <w:r w:rsidRPr="002F377B">
        <w:rPr>
          <w:rFonts w:asciiTheme="minorHAnsi" w:hAnsiTheme="minorHAnsi" w:cstheme="minorHAnsi"/>
        </w:rPr>
        <w:t xml:space="preserve"> écologique</w:t>
      </w:r>
      <w:r w:rsidR="00A162BB">
        <w:rPr>
          <w:rFonts w:asciiTheme="minorHAnsi" w:hAnsiTheme="minorHAnsi" w:cstheme="minorHAnsi"/>
        </w:rPr>
        <w:t xml:space="preserve"> </w:t>
      </w:r>
      <w:r w:rsidRPr="002F377B">
        <w:rPr>
          <w:rFonts w:asciiTheme="minorHAnsi" w:hAnsiTheme="minorHAnsi" w:cstheme="minorHAnsi"/>
        </w:rPr>
        <w:t xml:space="preserve">et de ses multiples aspects, </w:t>
      </w:r>
      <w:r w:rsidR="00A162BB">
        <w:rPr>
          <w:rFonts w:asciiTheme="minorHAnsi" w:hAnsiTheme="minorHAnsi" w:cstheme="minorHAnsi"/>
        </w:rPr>
        <w:t xml:space="preserve">dont énergétique, </w:t>
      </w:r>
      <w:r w:rsidRPr="002F377B">
        <w:rPr>
          <w:rFonts w:asciiTheme="minorHAnsi" w:hAnsiTheme="minorHAnsi" w:cstheme="minorHAnsi"/>
        </w:rPr>
        <w:t xml:space="preserve">en comprendre </w:t>
      </w:r>
      <w:r w:rsidR="008B221F">
        <w:rPr>
          <w:rFonts w:asciiTheme="minorHAnsi" w:hAnsiTheme="minorHAnsi" w:cstheme="minorHAnsi"/>
        </w:rPr>
        <w:t xml:space="preserve">mieux </w:t>
      </w:r>
      <w:r w:rsidRPr="002F377B">
        <w:rPr>
          <w:rFonts w:asciiTheme="minorHAnsi" w:hAnsiTheme="minorHAnsi" w:cstheme="minorHAnsi"/>
        </w:rPr>
        <w:t>les causes et les conséquences</w:t>
      </w:r>
      <w:r w:rsidR="00DD478F">
        <w:rPr>
          <w:rFonts w:asciiTheme="minorHAnsi" w:hAnsiTheme="minorHAnsi" w:cstheme="minorHAnsi"/>
        </w:rPr>
        <w:t>, en particulier au regard de l’emploi</w:t>
      </w:r>
      <w:r w:rsidR="00324710">
        <w:rPr>
          <w:rFonts w:asciiTheme="minorHAnsi" w:hAnsiTheme="minorHAnsi" w:cstheme="minorHAnsi"/>
        </w:rPr>
        <w:t>.</w:t>
      </w:r>
    </w:p>
    <w:p w14:paraId="7FEC962F" w14:textId="5C2D0B02" w:rsidR="00DD478F" w:rsidRPr="00805BC0" w:rsidRDefault="008B221F" w:rsidP="008F6C01">
      <w:pPr>
        <w:spacing w:line="276" w:lineRule="auto"/>
        <w:rPr>
          <w:rFonts w:asciiTheme="minorHAnsi" w:hAnsiTheme="minorHAnsi" w:cstheme="minorHAnsi"/>
          <w:szCs w:val="24"/>
        </w:rPr>
      </w:pPr>
      <w:r>
        <w:rPr>
          <w:rFonts w:asciiTheme="minorHAnsi" w:hAnsiTheme="minorHAnsi" w:cstheme="minorHAnsi"/>
          <w:szCs w:val="24"/>
        </w:rPr>
        <w:t xml:space="preserve">L’appropriation de ces connaissances doit </w:t>
      </w:r>
      <w:r w:rsidR="008F6C01">
        <w:rPr>
          <w:rFonts w:asciiTheme="minorHAnsi" w:hAnsiTheme="minorHAnsi" w:cstheme="minorHAnsi"/>
          <w:szCs w:val="24"/>
        </w:rPr>
        <w:t>faciliter la prise de conscience</w:t>
      </w:r>
      <w:r w:rsidR="00DD478F">
        <w:rPr>
          <w:rFonts w:asciiTheme="minorHAnsi" w:hAnsiTheme="minorHAnsi" w:cstheme="minorHAnsi"/>
          <w:szCs w:val="24"/>
        </w:rPr>
        <w:t xml:space="preserve"> des enjeux écologiques au regard de l’action syndical</w:t>
      </w:r>
      <w:r w:rsidR="00DD478F" w:rsidRPr="00805BC0">
        <w:rPr>
          <w:rFonts w:asciiTheme="minorHAnsi" w:hAnsiTheme="minorHAnsi" w:cstheme="minorHAnsi"/>
          <w:szCs w:val="24"/>
        </w:rPr>
        <w:t>e.</w:t>
      </w:r>
    </w:p>
    <w:p w14:paraId="72F8890A" w14:textId="77777777" w:rsidR="00DD478F" w:rsidRDefault="00DD478F" w:rsidP="00805BC0">
      <w:pPr>
        <w:spacing w:line="276" w:lineRule="auto"/>
        <w:rPr>
          <w:rFonts w:asciiTheme="minorHAnsi" w:hAnsiTheme="minorHAnsi" w:cstheme="minorHAnsi"/>
          <w:szCs w:val="24"/>
        </w:rPr>
      </w:pPr>
    </w:p>
    <w:p w14:paraId="3B31B902" w14:textId="77777777" w:rsidR="008F6C01" w:rsidRDefault="008F6C01" w:rsidP="00805BC0">
      <w:pPr>
        <w:spacing w:line="276" w:lineRule="auto"/>
        <w:rPr>
          <w:rFonts w:asciiTheme="minorHAnsi" w:hAnsiTheme="minorHAnsi" w:cstheme="minorHAnsi"/>
          <w:szCs w:val="24"/>
        </w:rPr>
      </w:pPr>
    </w:p>
    <w:p w14:paraId="7A4D7FB7" w14:textId="00EDA920" w:rsidR="005237AF" w:rsidRPr="00805BC0" w:rsidRDefault="005237AF" w:rsidP="008F6C01">
      <w:pPr>
        <w:spacing w:line="276" w:lineRule="auto"/>
        <w:rPr>
          <w:rFonts w:asciiTheme="minorHAnsi" w:hAnsiTheme="minorHAnsi" w:cstheme="minorHAnsi"/>
          <w:b/>
          <w:bCs/>
          <w:szCs w:val="24"/>
        </w:rPr>
      </w:pPr>
      <w:r w:rsidRPr="00805BC0">
        <w:rPr>
          <w:rFonts w:asciiTheme="minorHAnsi" w:hAnsiTheme="minorHAnsi" w:cstheme="minorHAnsi"/>
          <w:b/>
          <w:bCs/>
          <w:szCs w:val="24"/>
        </w:rPr>
        <w:t>PR</w:t>
      </w:r>
      <w:r w:rsidR="008F6C01">
        <w:rPr>
          <w:rFonts w:asciiTheme="minorHAnsi" w:hAnsiTheme="minorHAnsi" w:cstheme="minorHAnsi"/>
          <w:b/>
          <w:bCs/>
          <w:szCs w:val="24"/>
        </w:rPr>
        <w:t>É</w:t>
      </w:r>
      <w:r w:rsidRPr="00805BC0">
        <w:rPr>
          <w:rFonts w:asciiTheme="minorHAnsi" w:hAnsiTheme="minorHAnsi" w:cstheme="minorHAnsi"/>
          <w:b/>
          <w:bCs/>
          <w:szCs w:val="24"/>
        </w:rPr>
        <w:t>SENTATION DES S</w:t>
      </w:r>
      <w:r w:rsidR="008F6C01">
        <w:rPr>
          <w:rFonts w:asciiTheme="minorHAnsi" w:hAnsiTheme="minorHAnsi" w:cstheme="minorHAnsi"/>
          <w:b/>
          <w:bCs/>
          <w:szCs w:val="24"/>
        </w:rPr>
        <w:t>É</w:t>
      </w:r>
      <w:r w:rsidRPr="00805BC0">
        <w:rPr>
          <w:rFonts w:asciiTheme="minorHAnsi" w:hAnsiTheme="minorHAnsi" w:cstheme="minorHAnsi"/>
          <w:b/>
          <w:bCs/>
          <w:szCs w:val="24"/>
        </w:rPr>
        <w:t>ANCES</w:t>
      </w:r>
    </w:p>
    <w:p w14:paraId="0723A851" w14:textId="77777777" w:rsidR="00400021" w:rsidRPr="00805BC0" w:rsidRDefault="00400021" w:rsidP="00805BC0">
      <w:pPr>
        <w:spacing w:line="276" w:lineRule="auto"/>
        <w:rPr>
          <w:rFonts w:asciiTheme="minorHAnsi" w:hAnsiTheme="minorHAnsi" w:cstheme="minorHAnsi"/>
          <w:szCs w:val="24"/>
        </w:rPr>
      </w:pPr>
    </w:p>
    <w:p w14:paraId="4AEE4792" w14:textId="04EF5E5A" w:rsidR="00242170" w:rsidRPr="00805BC0" w:rsidRDefault="00242170" w:rsidP="00805BC0">
      <w:pPr>
        <w:spacing w:line="276" w:lineRule="auto"/>
        <w:rPr>
          <w:rFonts w:asciiTheme="minorHAnsi" w:hAnsiTheme="minorHAnsi" w:cstheme="minorHAnsi"/>
          <w:i/>
          <w:szCs w:val="24"/>
        </w:rPr>
      </w:pPr>
      <w:r w:rsidRPr="00805BC0">
        <w:rPr>
          <w:rFonts w:asciiTheme="minorHAnsi" w:hAnsiTheme="minorHAnsi" w:cstheme="minorHAnsi"/>
          <w:i/>
          <w:szCs w:val="24"/>
        </w:rPr>
        <w:t>Lundi :</w:t>
      </w:r>
    </w:p>
    <w:p w14:paraId="6E0346CF" w14:textId="77777777" w:rsidR="007F6349" w:rsidRPr="00805BC0" w:rsidRDefault="007F6349" w:rsidP="00805BC0">
      <w:pPr>
        <w:spacing w:line="276" w:lineRule="auto"/>
        <w:rPr>
          <w:rFonts w:asciiTheme="minorHAnsi" w:hAnsiTheme="minorHAnsi" w:cstheme="minorHAnsi"/>
          <w:i/>
          <w:szCs w:val="24"/>
        </w:rPr>
      </w:pPr>
    </w:p>
    <w:p w14:paraId="7F9BDF2B" w14:textId="707BF1E5" w:rsidR="00C11695" w:rsidRPr="00805BC0" w:rsidRDefault="00242170" w:rsidP="00805BC0">
      <w:pPr>
        <w:numPr>
          <w:ilvl w:val="0"/>
          <w:numId w:val="3"/>
        </w:numPr>
        <w:spacing w:line="276" w:lineRule="auto"/>
        <w:rPr>
          <w:rFonts w:asciiTheme="minorHAnsi" w:hAnsiTheme="minorHAnsi" w:cstheme="minorHAnsi"/>
          <w:szCs w:val="24"/>
        </w:rPr>
      </w:pPr>
      <w:r w:rsidRPr="00805BC0">
        <w:rPr>
          <w:rFonts w:asciiTheme="minorHAnsi" w:hAnsiTheme="minorHAnsi" w:cstheme="minorHAnsi"/>
          <w:szCs w:val="24"/>
        </w:rPr>
        <w:t xml:space="preserve">Matin : </w:t>
      </w:r>
      <w:r w:rsidR="008B6AEC">
        <w:rPr>
          <w:rFonts w:asciiTheme="minorHAnsi" w:hAnsiTheme="minorHAnsi" w:cstheme="minorHAnsi"/>
          <w:szCs w:val="24"/>
        </w:rPr>
        <w:t xml:space="preserve">l’ouverture de la session par la secrétaire confédérale sera suivie </w:t>
      </w:r>
      <w:r w:rsidRPr="00805BC0">
        <w:rPr>
          <w:rFonts w:asciiTheme="minorHAnsi" w:hAnsiTheme="minorHAnsi" w:cstheme="minorHAnsi"/>
          <w:szCs w:val="24"/>
        </w:rPr>
        <w:t>d’une présentation de l’ISST et de la session</w:t>
      </w:r>
      <w:r w:rsidR="003F6D82" w:rsidRPr="00805BC0">
        <w:rPr>
          <w:rFonts w:asciiTheme="minorHAnsi" w:hAnsiTheme="minorHAnsi" w:cstheme="minorHAnsi"/>
          <w:szCs w:val="24"/>
        </w:rPr>
        <w:t xml:space="preserve"> puis d’</w:t>
      </w:r>
      <w:r w:rsidRPr="00805BC0">
        <w:rPr>
          <w:rFonts w:asciiTheme="minorHAnsi" w:hAnsiTheme="minorHAnsi" w:cstheme="minorHAnsi"/>
          <w:szCs w:val="24"/>
        </w:rPr>
        <w:t xml:space="preserve">un tour de table durant lequel les stagiaires se présenteront et formuleront leurs attentes au regard de la </w:t>
      </w:r>
      <w:r w:rsidR="00164FEC" w:rsidRPr="00805BC0">
        <w:rPr>
          <w:rFonts w:asciiTheme="minorHAnsi" w:hAnsiTheme="minorHAnsi" w:cstheme="minorHAnsi"/>
          <w:szCs w:val="24"/>
        </w:rPr>
        <w:t>session</w:t>
      </w:r>
      <w:r w:rsidRPr="00805BC0">
        <w:rPr>
          <w:rFonts w:asciiTheme="minorHAnsi" w:hAnsiTheme="minorHAnsi" w:cstheme="minorHAnsi"/>
          <w:szCs w:val="24"/>
        </w:rPr>
        <w:t>.</w:t>
      </w:r>
    </w:p>
    <w:p w14:paraId="3DDC5998" w14:textId="77777777" w:rsidR="000F0C08" w:rsidRPr="000F0C08" w:rsidRDefault="000F0C08" w:rsidP="008B6AEC">
      <w:pPr>
        <w:numPr>
          <w:ilvl w:val="0"/>
          <w:numId w:val="3"/>
        </w:numPr>
        <w:spacing w:line="276" w:lineRule="auto"/>
        <w:rPr>
          <w:rFonts w:asciiTheme="minorHAnsi" w:hAnsiTheme="minorHAnsi" w:cstheme="minorHAnsi"/>
          <w:szCs w:val="24"/>
        </w:rPr>
      </w:pPr>
      <w:r w:rsidRPr="00BD58B9">
        <w:rPr>
          <w:rFonts w:ascii="Calibri" w:hAnsi="Calibri" w:cs="Calibri"/>
          <w:szCs w:val="24"/>
        </w:rPr>
        <w:t xml:space="preserve">Deuxième partie de matinée : </w:t>
      </w:r>
      <w:r w:rsidRPr="008B6AEC">
        <w:rPr>
          <w:rFonts w:ascii="Calibri" w:hAnsi="Calibri" w:cs="Calibri"/>
          <w:b/>
          <w:bCs/>
          <w:szCs w:val="24"/>
        </w:rPr>
        <w:t xml:space="preserve">l’architecture du </w:t>
      </w:r>
      <w:r>
        <w:rPr>
          <w:rFonts w:ascii="Calibri" w:hAnsi="Calibri" w:cs="Calibri"/>
          <w:b/>
          <w:bCs/>
          <w:szCs w:val="24"/>
        </w:rPr>
        <w:t>C</w:t>
      </w:r>
      <w:r w:rsidRPr="008B6AEC">
        <w:rPr>
          <w:rFonts w:ascii="Calibri" w:hAnsi="Calibri" w:cs="Calibri"/>
          <w:b/>
          <w:bCs/>
          <w:szCs w:val="24"/>
        </w:rPr>
        <w:t>ode du travail.</w:t>
      </w:r>
    </w:p>
    <w:p w14:paraId="1E51386B" w14:textId="06FD48BE" w:rsidR="008B6AEC" w:rsidRPr="008B6AEC" w:rsidRDefault="008B6AEC" w:rsidP="000F0C08">
      <w:pPr>
        <w:spacing w:line="276" w:lineRule="auto"/>
        <w:ind w:left="1068"/>
        <w:rPr>
          <w:rFonts w:asciiTheme="minorHAnsi" w:hAnsiTheme="minorHAnsi" w:cstheme="minorHAnsi"/>
          <w:szCs w:val="24"/>
        </w:rPr>
      </w:pPr>
      <w:r w:rsidRPr="008B6AEC">
        <w:rPr>
          <w:rFonts w:asciiTheme="minorHAnsi" w:hAnsiTheme="minorHAnsi" w:cstheme="minorHAnsi"/>
          <w:szCs w:val="24"/>
        </w:rPr>
        <w:t>Ce temps d’intervention sera consacré à l’architecture du Code du travail, en particulier s’agissant des thèmes bâtis autour de l’articulation dispositions d’ordre public/champ de la négociation collective/dispositions supplétives. Le but est de familiariser les stagiaires à l’utilisation du Code du travail.</w:t>
      </w:r>
    </w:p>
    <w:p w14:paraId="07553752" w14:textId="77777777" w:rsidR="008B6AEC" w:rsidRDefault="008B6AEC" w:rsidP="00BD58B9">
      <w:pPr>
        <w:pStyle w:val="Paragraphedeliste"/>
        <w:spacing w:line="100" w:lineRule="atLeast"/>
        <w:ind w:left="1068"/>
        <w:rPr>
          <w:rFonts w:ascii="Calibri" w:hAnsi="Calibri" w:cs="Calibri"/>
          <w:szCs w:val="24"/>
        </w:rPr>
      </w:pPr>
    </w:p>
    <w:p w14:paraId="6D019A81" w14:textId="20128D8A" w:rsidR="008B6AEC" w:rsidRPr="00184593" w:rsidRDefault="00242170" w:rsidP="008B6AEC">
      <w:pPr>
        <w:numPr>
          <w:ilvl w:val="0"/>
          <w:numId w:val="3"/>
        </w:numPr>
        <w:suppressAutoHyphens/>
        <w:spacing w:line="276" w:lineRule="auto"/>
        <w:rPr>
          <w:rFonts w:asciiTheme="minorHAnsi" w:hAnsiTheme="minorHAnsi" w:cstheme="minorHAnsi"/>
          <w:szCs w:val="24"/>
          <w:u w:val="single"/>
        </w:rPr>
      </w:pPr>
      <w:r w:rsidRPr="00184593">
        <w:rPr>
          <w:rFonts w:asciiTheme="minorHAnsi" w:hAnsiTheme="minorHAnsi" w:cstheme="minorHAnsi"/>
          <w:szCs w:val="24"/>
        </w:rPr>
        <w:t>Après-midi :</w:t>
      </w:r>
      <w:r w:rsidR="00666624" w:rsidRPr="00184593">
        <w:rPr>
          <w:rFonts w:asciiTheme="minorHAnsi" w:hAnsiTheme="minorHAnsi" w:cstheme="minorHAnsi"/>
          <w:szCs w:val="24"/>
        </w:rPr>
        <w:t xml:space="preserve"> </w:t>
      </w:r>
      <w:r w:rsidR="008B6AEC" w:rsidRPr="00184593">
        <w:rPr>
          <w:rFonts w:ascii="Calibri" w:hAnsi="Calibri" w:cs="Calibri"/>
          <w:b/>
          <w:bCs/>
          <w:szCs w:val="24"/>
        </w:rPr>
        <w:t>L'articulation des enjeux sociaux et environnementaux</w:t>
      </w:r>
    </w:p>
    <w:p w14:paraId="719131B5" w14:textId="3D49981B" w:rsidR="008B6AEC" w:rsidRDefault="008B6AEC" w:rsidP="008B6AEC">
      <w:pPr>
        <w:pStyle w:val="Paragraphedeliste"/>
        <w:spacing w:line="100" w:lineRule="atLeast"/>
        <w:ind w:left="1068"/>
        <w:rPr>
          <w:rFonts w:ascii="Calibri" w:hAnsi="Calibri" w:cs="Calibri"/>
          <w:szCs w:val="24"/>
        </w:rPr>
      </w:pPr>
      <w:r w:rsidRPr="00BD58B9">
        <w:rPr>
          <w:rFonts w:ascii="Calibri" w:hAnsi="Calibri" w:cs="Calibri"/>
          <w:szCs w:val="24"/>
        </w:rPr>
        <w:t>Ce premier temps de formation sera tout d'abord consacré à la présentation de la crise écologique et de ses différentes dimensions</w:t>
      </w:r>
      <w:r w:rsidR="002D4467">
        <w:rPr>
          <w:rFonts w:ascii="Calibri" w:hAnsi="Calibri" w:cs="Calibri"/>
          <w:szCs w:val="24"/>
        </w:rPr>
        <w:t> </w:t>
      </w:r>
      <w:r w:rsidRPr="00BD58B9">
        <w:rPr>
          <w:rFonts w:ascii="Calibri" w:hAnsi="Calibri" w:cs="Calibri"/>
          <w:szCs w:val="24"/>
        </w:rPr>
        <w:t>: réchauffement climatique, épuisement des ressources, dégradation de la biodiversité et des conditions de vie, pollutions diverses...  Il s'agira de prendre la mesure du bouleversement civilisationnel dans lequel nos sociétés sont engagées, et de mettre en évidence son articulation avec des enjeux sociaux plus traditionnels (comme les inégalités sociales). On abordera non seulement les conséquences inégalitaires de la crise écologique, mais également celles des politiques écologiques.</w:t>
      </w:r>
    </w:p>
    <w:p w14:paraId="53099A9A" w14:textId="77777777" w:rsidR="008B6AEC" w:rsidRPr="00BD58B9" w:rsidRDefault="008B6AEC" w:rsidP="008B6AEC">
      <w:pPr>
        <w:pStyle w:val="Paragraphedeliste"/>
        <w:spacing w:line="100" w:lineRule="atLeast"/>
        <w:ind w:left="1068"/>
        <w:rPr>
          <w:rFonts w:ascii="Calibri" w:hAnsi="Calibri" w:cs="Calibri"/>
          <w:szCs w:val="24"/>
          <w:u w:val="single"/>
        </w:rPr>
      </w:pPr>
    </w:p>
    <w:p w14:paraId="7834750A" w14:textId="77777777" w:rsidR="00EF0E33" w:rsidRPr="00805BC0" w:rsidRDefault="00EF0E33" w:rsidP="00805BC0">
      <w:pPr>
        <w:spacing w:line="276" w:lineRule="auto"/>
        <w:rPr>
          <w:rFonts w:asciiTheme="minorHAnsi" w:hAnsiTheme="minorHAnsi" w:cstheme="minorHAnsi"/>
          <w:szCs w:val="24"/>
        </w:rPr>
      </w:pPr>
    </w:p>
    <w:p w14:paraId="2536F586" w14:textId="475CB5B7" w:rsidR="00242170" w:rsidRPr="00805BC0" w:rsidRDefault="00242170" w:rsidP="00805BC0">
      <w:pPr>
        <w:spacing w:line="276" w:lineRule="auto"/>
        <w:rPr>
          <w:rFonts w:asciiTheme="minorHAnsi" w:hAnsiTheme="minorHAnsi" w:cstheme="minorHAnsi"/>
          <w:i/>
          <w:szCs w:val="24"/>
        </w:rPr>
      </w:pPr>
      <w:r w:rsidRPr="00805BC0">
        <w:rPr>
          <w:rFonts w:asciiTheme="minorHAnsi" w:hAnsiTheme="minorHAnsi" w:cstheme="minorHAnsi"/>
          <w:i/>
          <w:szCs w:val="24"/>
        </w:rPr>
        <w:t>Mardi :</w:t>
      </w:r>
    </w:p>
    <w:p w14:paraId="77194D62" w14:textId="1CE4D6DE" w:rsidR="001143BC" w:rsidRPr="00184593" w:rsidRDefault="001B5910" w:rsidP="00E97721">
      <w:pPr>
        <w:numPr>
          <w:ilvl w:val="0"/>
          <w:numId w:val="3"/>
        </w:numPr>
        <w:spacing w:line="276" w:lineRule="auto"/>
        <w:rPr>
          <w:rFonts w:asciiTheme="minorHAnsi" w:hAnsiTheme="minorHAnsi" w:cstheme="minorHAnsi"/>
          <w:szCs w:val="24"/>
        </w:rPr>
      </w:pPr>
      <w:r w:rsidRPr="00184593">
        <w:rPr>
          <w:rFonts w:asciiTheme="minorHAnsi" w:hAnsiTheme="minorHAnsi" w:cstheme="minorHAnsi"/>
          <w:szCs w:val="24"/>
        </w:rPr>
        <w:t xml:space="preserve">Matin : </w:t>
      </w:r>
      <w:r w:rsidRPr="00184593">
        <w:rPr>
          <w:rFonts w:asciiTheme="minorHAnsi" w:hAnsiTheme="minorHAnsi" w:cstheme="minorHAnsi"/>
          <w:b/>
          <w:bCs/>
          <w:szCs w:val="24"/>
        </w:rPr>
        <w:t>Les politiques publiques en matière de transition industrielle bas carbone</w:t>
      </w:r>
    </w:p>
    <w:p w14:paraId="5ABECA76" w14:textId="54976922" w:rsidR="0007146A" w:rsidRDefault="00257DF4" w:rsidP="001143BC">
      <w:pPr>
        <w:pStyle w:val="Paragraphedeliste"/>
        <w:spacing w:line="276" w:lineRule="auto"/>
        <w:ind w:left="1068"/>
        <w:rPr>
          <w:rFonts w:asciiTheme="minorHAnsi" w:hAnsiTheme="minorHAnsi" w:cstheme="minorHAnsi"/>
          <w:szCs w:val="24"/>
        </w:rPr>
      </w:pPr>
      <w:r>
        <w:rPr>
          <w:rFonts w:asciiTheme="minorHAnsi" w:hAnsiTheme="minorHAnsi" w:cstheme="minorHAnsi"/>
          <w:szCs w:val="24"/>
        </w:rPr>
        <w:t xml:space="preserve">L’intervention vise à mettre en perspective, en particulier par une approche historique, les différentes politiques publiques qui se sont succédé afin d’anticiper ou d’accompagner les </w:t>
      </w:r>
      <w:r>
        <w:rPr>
          <w:rFonts w:asciiTheme="minorHAnsi" w:hAnsiTheme="minorHAnsi" w:cstheme="minorHAnsi"/>
          <w:szCs w:val="24"/>
        </w:rPr>
        <w:lastRenderedPageBreak/>
        <w:t xml:space="preserve">transitions industrielles. Sera notamment exposé le récent </w:t>
      </w:r>
      <w:r w:rsidR="001B5910" w:rsidRPr="001B5910">
        <w:rPr>
          <w:rFonts w:asciiTheme="minorHAnsi" w:hAnsiTheme="minorHAnsi" w:cstheme="minorHAnsi"/>
          <w:szCs w:val="24"/>
        </w:rPr>
        <w:t xml:space="preserve">plan </w:t>
      </w:r>
      <w:r>
        <w:rPr>
          <w:rFonts w:asciiTheme="minorHAnsi" w:hAnsiTheme="minorHAnsi" w:cstheme="minorHAnsi"/>
          <w:szCs w:val="24"/>
        </w:rPr>
        <w:t>d’</w:t>
      </w:r>
      <w:r w:rsidR="001B5910" w:rsidRPr="001B5910">
        <w:rPr>
          <w:rFonts w:asciiTheme="minorHAnsi" w:hAnsiTheme="minorHAnsi" w:cstheme="minorHAnsi"/>
          <w:szCs w:val="24"/>
        </w:rPr>
        <w:t>électrification</w:t>
      </w:r>
      <w:r>
        <w:rPr>
          <w:rFonts w:asciiTheme="minorHAnsi" w:hAnsiTheme="minorHAnsi" w:cstheme="minorHAnsi"/>
          <w:szCs w:val="24"/>
        </w:rPr>
        <w:t xml:space="preserve"> des usages présenté par le ministre de l’économie et des finances le 23</w:t>
      </w:r>
      <w:r w:rsidR="002D4467">
        <w:rPr>
          <w:rFonts w:asciiTheme="minorHAnsi" w:hAnsiTheme="minorHAnsi" w:cstheme="minorHAnsi"/>
          <w:szCs w:val="24"/>
        </w:rPr>
        <w:t> </w:t>
      </w:r>
      <w:r>
        <w:rPr>
          <w:rFonts w:asciiTheme="minorHAnsi" w:hAnsiTheme="minorHAnsi" w:cstheme="minorHAnsi"/>
          <w:szCs w:val="24"/>
        </w:rPr>
        <w:t>mai 2026 dont le but est de promouvoir l’électrification massive de l’économie.</w:t>
      </w:r>
    </w:p>
    <w:p w14:paraId="5AC7F3DA" w14:textId="56EAC1FF" w:rsidR="00257DF4" w:rsidRPr="00BD58B9" w:rsidRDefault="00257DF4" w:rsidP="00257DF4">
      <w:pPr>
        <w:suppressAutoHyphens/>
        <w:spacing w:line="276" w:lineRule="auto"/>
        <w:ind w:left="1068"/>
        <w:rPr>
          <w:rFonts w:asciiTheme="minorHAnsi" w:hAnsiTheme="minorHAnsi" w:cstheme="minorHAnsi"/>
          <w:szCs w:val="24"/>
        </w:rPr>
      </w:pPr>
      <w:r w:rsidRPr="00184593">
        <w:rPr>
          <w:rFonts w:asciiTheme="minorHAnsi" w:hAnsiTheme="minorHAnsi" w:cstheme="minorHAnsi"/>
          <w:szCs w:val="24"/>
        </w:rPr>
        <w:t xml:space="preserve">Après-midi : </w:t>
      </w:r>
      <w:r w:rsidRPr="00184593">
        <w:rPr>
          <w:rFonts w:asciiTheme="minorHAnsi" w:hAnsiTheme="minorHAnsi" w:cstheme="minorHAnsi"/>
          <w:b/>
          <w:bCs/>
          <w:szCs w:val="24"/>
        </w:rPr>
        <w:t>La décarbonation de l’industrie et ses effets sur l’emploi</w:t>
      </w:r>
    </w:p>
    <w:p w14:paraId="0A3CD51A" w14:textId="4FA913E5" w:rsidR="00257DF4" w:rsidRPr="00805BC0" w:rsidRDefault="00257DF4" w:rsidP="001143BC">
      <w:pPr>
        <w:pStyle w:val="Paragraphedeliste"/>
        <w:spacing w:line="276" w:lineRule="auto"/>
        <w:ind w:left="1068"/>
        <w:rPr>
          <w:rFonts w:asciiTheme="minorHAnsi" w:hAnsiTheme="minorHAnsi" w:cstheme="minorHAnsi"/>
          <w:szCs w:val="24"/>
        </w:rPr>
      </w:pPr>
      <w:r>
        <w:rPr>
          <w:rFonts w:asciiTheme="minorHAnsi" w:hAnsiTheme="minorHAnsi" w:cstheme="minorHAnsi"/>
          <w:szCs w:val="24"/>
        </w:rPr>
        <w:t>Sera ici abordée la question des effets sur l’emploi, notamment en termes de qualifications et de compétences, des différentes politiques publiques visant la décarbonation de l’industrie.</w:t>
      </w:r>
    </w:p>
    <w:p w14:paraId="6469FAD0" w14:textId="77777777" w:rsidR="0007146A" w:rsidRPr="00805BC0" w:rsidRDefault="0007146A" w:rsidP="00805BC0">
      <w:pPr>
        <w:pStyle w:val="Paragraphedeliste"/>
        <w:spacing w:line="276" w:lineRule="auto"/>
        <w:rPr>
          <w:rFonts w:asciiTheme="minorHAnsi" w:hAnsiTheme="minorHAnsi" w:cstheme="minorHAnsi"/>
          <w:i/>
          <w:szCs w:val="24"/>
        </w:rPr>
      </w:pPr>
    </w:p>
    <w:p w14:paraId="46E22CC7" w14:textId="56DF2CA1" w:rsidR="00E6227D" w:rsidRPr="00805BC0" w:rsidRDefault="00242170" w:rsidP="00805BC0">
      <w:pPr>
        <w:spacing w:line="276" w:lineRule="auto"/>
        <w:rPr>
          <w:rFonts w:asciiTheme="minorHAnsi" w:hAnsiTheme="minorHAnsi" w:cstheme="minorHAnsi"/>
          <w:i/>
          <w:szCs w:val="24"/>
        </w:rPr>
      </w:pPr>
      <w:r w:rsidRPr="00805BC0">
        <w:rPr>
          <w:rFonts w:asciiTheme="minorHAnsi" w:hAnsiTheme="minorHAnsi" w:cstheme="minorHAnsi"/>
          <w:i/>
          <w:szCs w:val="24"/>
        </w:rPr>
        <w:t>Mercredi :</w:t>
      </w:r>
    </w:p>
    <w:p w14:paraId="3F0A2317" w14:textId="30BF95BC" w:rsidR="00CB0A1C" w:rsidRDefault="00E6227D" w:rsidP="00CB0A1C">
      <w:pPr>
        <w:pStyle w:val="Paragraphedeliste"/>
        <w:numPr>
          <w:ilvl w:val="0"/>
          <w:numId w:val="6"/>
        </w:numPr>
        <w:spacing w:line="276" w:lineRule="auto"/>
        <w:rPr>
          <w:rFonts w:asciiTheme="minorHAnsi" w:hAnsiTheme="minorHAnsi" w:cstheme="minorHAnsi"/>
          <w:b/>
          <w:bCs/>
          <w:szCs w:val="24"/>
        </w:rPr>
      </w:pPr>
      <w:r w:rsidRPr="00805BC0">
        <w:rPr>
          <w:rFonts w:asciiTheme="minorHAnsi" w:hAnsiTheme="minorHAnsi" w:cstheme="minorHAnsi"/>
          <w:szCs w:val="24"/>
        </w:rPr>
        <w:t>Matin</w:t>
      </w:r>
      <w:r w:rsidR="009111F5" w:rsidRPr="00805BC0">
        <w:rPr>
          <w:rFonts w:asciiTheme="minorHAnsi" w:hAnsiTheme="minorHAnsi" w:cstheme="minorHAnsi"/>
          <w:szCs w:val="24"/>
        </w:rPr>
        <w:t xml:space="preserve"> : </w:t>
      </w:r>
      <w:r w:rsidR="009F3375" w:rsidRPr="009F3375">
        <w:rPr>
          <w:rFonts w:asciiTheme="minorHAnsi" w:hAnsiTheme="minorHAnsi" w:cstheme="minorHAnsi"/>
          <w:b/>
          <w:bCs/>
          <w:szCs w:val="24"/>
        </w:rPr>
        <w:t>La gestion des «</w:t>
      </w:r>
      <w:r w:rsidR="008F6C01">
        <w:rPr>
          <w:rFonts w:asciiTheme="minorHAnsi" w:hAnsiTheme="minorHAnsi" w:cstheme="minorHAnsi"/>
          <w:b/>
          <w:bCs/>
          <w:szCs w:val="24"/>
        </w:rPr>
        <w:t> </w:t>
      </w:r>
      <w:r w:rsidR="009F3375" w:rsidRPr="009F3375">
        <w:rPr>
          <w:rFonts w:asciiTheme="minorHAnsi" w:hAnsiTheme="minorHAnsi" w:cstheme="minorHAnsi"/>
          <w:b/>
          <w:bCs/>
          <w:szCs w:val="24"/>
        </w:rPr>
        <w:t>transitions</w:t>
      </w:r>
      <w:r w:rsidR="008F6C01">
        <w:rPr>
          <w:rFonts w:asciiTheme="minorHAnsi" w:hAnsiTheme="minorHAnsi" w:cstheme="minorHAnsi"/>
          <w:b/>
          <w:bCs/>
          <w:szCs w:val="24"/>
        </w:rPr>
        <w:t> </w:t>
      </w:r>
      <w:r w:rsidR="009F3375" w:rsidRPr="009F3375">
        <w:rPr>
          <w:rFonts w:asciiTheme="minorHAnsi" w:hAnsiTheme="minorHAnsi" w:cstheme="minorHAnsi"/>
          <w:b/>
          <w:bCs/>
          <w:szCs w:val="24"/>
        </w:rPr>
        <w:t>» par les entreprises</w:t>
      </w:r>
    </w:p>
    <w:p w14:paraId="16867EEA" w14:textId="5FFCD05C" w:rsidR="009111F5" w:rsidRPr="00CB0A1C" w:rsidRDefault="001143BC" w:rsidP="00CB0A1C">
      <w:pPr>
        <w:pStyle w:val="Paragraphedeliste"/>
        <w:spacing w:line="276" w:lineRule="auto"/>
        <w:ind w:left="1068"/>
        <w:rPr>
          <w:rFonts w:asciiTheme="minorHAnsi" w:hAnsiTheme="minorHAnsi" w:cstheme="minorHAnsi"/>
          <w:b/>
          <w:bCs/>
          <w:szCs w:val="24"/>
        </w:rPr>
      </w:pPr>
      <w:r w:rsidRPr="00CB0A1C">
        <w:rPr>
          <w:rFonts w:asciiTheme="minorHAnsi" w:hAnsiTheme="minorHAnsi" w:cstheme="minorHAnsi"/>
          <w:szCs w:val="24"/>
        </w:rPr>
        <w:t>Le thème de</w:t>
      </w:r>
      <w:r w:rsidR="009F3375">
        <w:rPr>
          <w:rFonts w:asciiTheme="minorHAnsi" w:hAnsiTheme="minorHAnsi" w:cstheme="minorHAnsi"/>
          <w:szCs w:val="24"/>
        </w:rPr>
        <w:t>s transitions sera traité sous l’angle</w:t>
      </w:r>
      <w:r w:rsidRPr="00CB0A1C">
        <w:rPr>
          <w:rFonts w:asciiTheme="minorHAnsi" w:hAnsiTheme="minorHAnsi" w:cstheme="minorHAnsi"/>
          <w:szCs w:val="24"/>
        </w:rPr>
        <w:t xml:space="preserve"> de sa réappropriation à l’échelon des groupes, des entreprises ou encore des territoires. Seront analysés des dispositifs juridiques touchant à la formation ou à la reconversion des salariés, tels que </w:t>
      </w:r>
      <w:r w:rsidR="00257DF4">
        <w:rPr>
          <w:rFonts w:asciiTheme="minorHAnsi" w:hAnsiTheme="minorHAnsi" w:cstheme="minorHAnsi"/>
          <w:szCs w:val="24"/>
        </w:rPr>
        <w:t>la période de reconversion</w:t>
      </w:r>
      <w:r w:rsidRPr="00CB0A1C">
        <w:rPr>
          <w:rFonts w:asciiTheme="minorHAnsi" w:hAnsiTheme="minorHAnsi" w:cstheme="minorHAnsi"/>
          <w:szCs w:val="24"/>
        </w:rPr>
        <w:t>, mais également des politiques d’entreprise ou de groupe favorisant, par la signature d’accords de GEPP (gestion des emplois et des parcours professionnels) ou de GPEC (gestion prévisionnelle des emplois et des compétences), la réorganisation du groupe, voire accompagnant sa restructuration – en lien avec les priorités territoriales - vers la transition écologique.</w:t>
      </w:r>
    </w:p>
    <w:p w14:paraId="6D422FF8" w14:textId="77777777" w:rsidR="006A24F6" w:rsidRPr="00805BC0" w:rsidRDefault="006A24F6" w:rsidP="00805BC0">
      <w:pPr>
        <w:pStyle w:val="Paragraphedeliste"/>
        <w:spacing w:line="276" w:lineRule="auto"/>
        <w:ind w:left="1068"/>
        <w:rPr>
          <w:rFonts w:asciiTheme="minorHAnsi" w:hAnsiTheme="minorHAnsi" w:cstheme="minorHAnsi"/>
          <w:szCs w:val="24"/>
        </w:rPr>
      </w:pPr>
    </w:p>
    <w:p w14:paraId="403F3B31" w14:textId="77777777" w:rsidR="008B6AEC" w:rsidRPr="00BD58B9" w:rsidRDefault="00E6227D" w:rsidP="008B6AEC">
      <w:pPr>
        <w:suppressAutoHyphens/>
        <w:spacing w:line="276" w:lineRule="auto"/>
        <w:ind w:left="1068"/>
        <w:rPr>
          <w:rFonts w:asciiTheme="minorHAnsi" w:hAnsiTheme="minorHAnsi" w:cstheme="minorHAnsi"/>
          <w:szCs w:val="24"/>
        </w:rPr>
      </w:pPr>
      <w:r w:rsidRPr="008B6AEC">
        <w:rPr>
          <w:rFonts w:asciiTheme="minorHAnsi" w:hAnsiTheme="minorHAnsi" w:cstheme="minorHAnsi"/>
          <w:szCs w:val="24"/>
          <w:highlight w:val="yellow"/>
        </w:rPr>
        <w:t>Après-midi :</w:t>
      </w:r>
      <w:r w:rsidR="00303C94" w:rsidRPr="008B6AEC">
        <w:rPr>
          <w:rFonts w:asciiTheme="minorHAnsi" w:hAnsiTheme="minorHAnsi" w:cstheme="minorHAnsi"/>
          <w:szCs w:val="24"/>
          <w:highlight w:val="yellow"/>
        </w:rPr>
        <w:t xml:space="preserve"> </w:t>
      </w:r>
      <w:r w:rsidR="008B6AEC" w:rsidRPr="008B6AEC">
        <w:rPr>
          <w:rFonts w:asciiTheme="minorHAnsi" w:hAnsiTheme="minorHAnsi" w:cstheme="minorHAnsi"/>
          <w:b/>
          <w:bCs/>
          <w:szCs w:val="24"/>
          <w:highlight w:val="yellow"/>
        </w:rPr>
        <w:t>L’action syndicale dans les transitions environnementales</w:t>
      </w:r>
    </w:p>
    <w:p w14:paraId="54CEA12A" w14:textId="77777777" w:rsidR="008B6AEC" w:rsidRPr="00BD58B9" w:rsidRDefault="008B6AEC" w:rsidP="008B6AEC">
      <w:pPr>
        <w:suppressAutoHyphens/>
        <w:spacing w:line="276" w:lineRule="auto"/>
        <w:ind w:left="1068"/>
        <w:rPr>
          <w:rFonts w:asciiTheme="minorHAnsi" w:hAnsiTheme="minorHAnsi" w:cstheme="minorHAnsi"/>
          <w:szCs w:val="24"/>
        </w:rPr>
      </w:pPr>
      <w:r w:rsidRPr="00BD58B9">
        <w:rPr>
          <w:rFonts w:asciiTheme="minorHAnsi" w:hAnsiTheme="minorHAnsi" w:cstheme="minorHAnsi"/>
          <w:szCs w:val="24"/>
        </w:rPr>
        <w:t>Il s'agira de saisir en quoi les enjeux environnementaux relèvent pleinement de la sphère d'action syndicale. On présentera également un état des lieux synthétique des débats et pratiques qui traversent les organisations syndicales sur les enjeux environnementaux, aussi bien en France qu'à l'échelle internationale.</w:t>
      </w:r>
    </w:p>
    <w:p w14:paraId="240E7C4A" w14:textId="1609A459" w:rsidR="00664414" w:rsidRPr="00805BC0" w:rsidRDefault="00664414" w:rsidP="008B6AEC">
      <w:pPr>
        <w:pStyle w:val="Paragraphedeliste"/>
        <w:spacing w:line="276" w:lineRule="auto"/>
        <w:ind w:left="1068"/>
        <w:rPr>
          <w:rFonts w:asciiTheme="minorHAnsi" w:hAnsiTheme="minorHAnsi" w:cstheme="minorHAnsi"/>
          <w:szCs w:val="24"/>
        </w:rPr>
      </w:pPr>
    </w:p>
    <w:p w14:paraId="280AC983" w14:textId="7BF22F69" w:rsidR="00790DB9" w:rsidRPr="00805BC0" w:rsidRDefault="00790DB9" w:rsidP="00805BC0">
      <w:pPr>
        <w:spacing w:line="276" w:lineRule="auto"/>
        <w:rPr>
          <w:rFonts w:asciiTheme="minorHAnsi" w:hAnsiTheme="minorHAnsi" w:cstheme="minorHAnsi"/>
          <w:i/>
          <w:szCs w:val="24"/>
        </w:rPr>
      </w:pPr>
      <w:r w:rsidRPr="00805BC0">
        <w:rPr>
          <w:rFonts w:asciiTheme="minorHAnsi" w:hAnsiTheme="minorHAnsi" w:cstheme="minorHAnsi"/>
          <w:i/>
          <w:szCs w:val="24"/>
        </w:rPr>
        <w:t>Jeudi :</w:t>
      </w:r>
    </w:p>
    <w:p w14:paraId="0B408580" w14:textId="1E57A361" w:rsidR="00D60D31" w:rsidRPr="00805BC0" w:rsidRDefault="00E6227D" w:rsidP="00805BC0">
      <w:pPr>
        <w:numPr>
          <w:ilvl w:val="0"/>
          <w:numId w:val="3"/>
        </w:numPr>
        <w:spacing w:line="276" w:lineRule="auto"/>
        <w:rPr>
          <w:rFonts w:asciiTheme="minorHAnsi" w:hAnsiTheme="minorHAnsi" w:cstheme="minorHAnsi"/>
          <w:szCs w:val="24"/>
        </w:rPr>
      </w:pPr>
      <w:r w:rsidRPr="00805BC0">
        <w:rPr>
          <w:rFonts w:asciiTheme="minorHAnsi" w:hAnsiTheme="minorHAnsi" w:cstheme="minorHAnsi"/>
          <w:szCs w:val="24"/>
        </w:rPr>
        <w:t>Matin</w:t>
      </w:r>
      <w:r w:rsidR="00790DB9" w:rsidRPr="007209BC">
        <w:rPr>
          <w:rFonts w:asciiTheme="minorHAnsi" w:hAnsiTheme="minorHAnsi" w:cstheme="minorHAnsi"/>
          <w:szCs w:val="24"/>
        </w:rPr>
        <w:t xml:space="preserve"> : </w:t>
      </w:r>
      <w:r w:rsidR="00CB0A1C" w:rsidRPr="007209BC">
        <w:rPr>
          <w:rFonts w:asciiTheme="minorHAnsi" w:hAnsiTheme="minorHAnsi" w:cstheme="minorHAnsi"/>
          <w:b/>
          <w:bCs/>
          <w:szCs w:val="24"/>
          <w:lang w:eastAsia="en-US"/>
        </w:rPr>
        <w:t>Les missions environnementales du CSE</w:t>
      </w:r>
    </w:p>
    <w:p w14:paraId="3EF142AA" w14:textId="71DA4FFB" w:rsidR="00C07F3A" w:rsidRDefault="007209BC" w:rsidP="00805BC0">
      <w:pPr>
        <w:spacing w:line="276" w:lineRule="auto"/>
        <w:ind w:left="1068"/>
        <w:rPr>
          <w:rFonts w:ascii="Calibri" w:hAnsi="Calibri" w:cs="Calibri"/>
          <w:szCs w:val="24"/>
        </w:rPr>
      </w:pPr>
      <w:r>
        <w:rPr>
          <w:rFonts w:ascii="Calibri" w:hAnsi="Calibri" w:cs="Calibri"/>
          <w:szCs w:val="24"/>
        </w:rPr>
        <w:t xml:space="preserve">L’intervention présentera, dans un premier temps, </w:t>
      </w:r>
      <w:r w:rsidR="00CB0A1C">
        <w:rPr>
          <w:rFonts w:ascii="Calibri" w:hAnsi="Calibri" w:cs="Calibri"/>
          <w:szCs w:val="24"/>
        </w:rPr>
        <w:t xml:space="preserve">les apports de la loi Climat et résiliences </w:t>
      </w:r>
      <w:r>
        <w:rPr>
          <w:rFonts w:ascii="Calibri" w:hAnsi="Calibri" w:cs="Calibri"/>
          <w:szCs w:val="24"/>
        </w:rPr>
        <w:t xml:space="preserve">de 2021 </w:t>
      </w:r>
      <w:r w:rsidR="00CB0A1C">
        <w:rPr>
          <w:rFonts w:ascii="Calibri" w:hAnsi="Calibri" w:cs="Calibri"/>
          <w:szCs w:val="24"/>
        </w:rPr>
        <w:t xml:space="preserve">qui </w:t>
      </w:r>
      <w:r>
        <w:rPr>
          <w:rFonts w:ascii="Calibri" w:hAnsi="Calibri" w:cs="Calibri"/>
          <w:szCs w:val="24"/>
        </w:rPr>
        <w:t>confère un certain nombre de prérogatives au CSE en matière environnementale</w:t>
      </w:r>
      <w:r w:rsidR="00CB0A1C">
        <w:rPr>
          <w:rFonts w:ascii="Calibri" w:hAnsi="Calibri" w:cs="Calibri"/>
          <w:szCs w:val="24"/>
        </w:rPr>
        <w:t>.</w:t>
      </w:r>
      <w:r>
        <w:rPr>
          <w:rFonts w:ascii="Calibri" w:hAnsi="Calibri" w:cs="Calibri"/>
          <w:szCs w:val="24"/>
        </w:rPr>
        <w:t xml:space="preserve"> Elle sera ensuite </w:t>
      </w:r>
      <w:r w:rsidR="00F14731">
        <w:rPr>
          <w:rFonts w:ascii="Calibri" w:hAnsi="Calibri" w:cs="Calibri"/>
          <w:szCs w:val="24"/>
        </w:rPr>
        <w:t>suivie</w:t>
      </w:r>
      <w:r>
        <w:rPr>
          <w:rFonts w:ascii="Calibri" w:hAnsi="Calibri" w:cs="Calibri"/>
          <w:szCs w:val="24"/>
        </w:rPr>
        <w:t xml:space="preserve"> d’exemples concrets des formes que peut prendre cette consultation ainsi que des moyens mis à la disposition des institutions représentatives du personnel pour s’y préparer.</w:t>
      </w:r>
      <w:r w:rsidR="002D0FCB">
        <w:rPr>
          <w:rFonts w:ascii="Calibri" w:hAnsi="Calibri" w:cs="Calibri"/>
          <w:szCs w:val="24"/>
        </w:rPr>
        <w:t xml:space="preserve"> Seront également présentés les </w:t>
      </w:r>
      <w:r w:rsidR="002D0FCB" w:rsidRPr="002D0FCB">
        <w:rPr>
          <w:rFonts w:ascii="Calibri" w:hAnsi="Calibri" w:cs="Calibri"/>
          <w:szCs w:val="24"/>
        </w:rPr>
        <w:t xml:space="preserve">droits d’alerte </w:t>
      </w:r>
      <w:r w:rsidR="002D0FCB">
        <w:rPr>
          <w:rFonts w:ascii="Calibri" w:hAnsi="Calibri" w:cs="Calibri"/>
          <w:szCs w:val="24"/>
        </w:rPr>
        <w:t>susceptibles d’être mobilisés ainsi que le statut de</w:t>
      </w:r>
      <w:r w:rsidR="002D0FCB" w:rsidRPr="002D0FCB">
        <w:rPr>
          <w:rFonts w:ascii="Calibri" w:hAnsi="Calibri" w:cs="Calibri"/>
          <w:szCs w:val="24"/>
        </w:rPr>
        <w:t xml:space="preserve"> lanceur d’alerte</w:t>
      </w:r>
      <w:r w:rsidR="002D0FCB">
        <w:rPr>
          <w:rFonts w:ascii="Calibri" w:hAnsi="Calibri" w:cs="Calibri"/>
          <w:szCs w:val="24"/>
        </w:rPr>
        <w:t>.</w:t>
      </w:r>
    </w:p>
    <w:p w14:paraId="5D302D1A" w14:textId="77777777" w:rsidR="002D0FCB" w:rsidRPr="00805BC0" w:rsidRDefault="002D0FCB" w:rsidP="00805BC0">
      <w:pPr>
        <w:spacing w:line="276" w:lineRule="auto"/>
        <w:ind w:left="1068"/>
        <w:rPr>
          <w:rFonts w:asciiTheme="minorHAnsi" w:hAnsiTheme="minorHAnsi" w:cstheme="minorHAnsi"/>
          <w:szCs w:val="24"/>
        </w:rPr>
      </w:pPr>
    </w:p>
    <w:p w14:paraId="2576B33A" w14:textId="5A297A78" w:rsidR="00242170" w:rsidRPr="002D0FCB" w:rsidRDefault="00E6227D" w:rsidP="00805BC0">
      <w:pPr>
        <w:numPr>
          <w:ilvl w:val="0"/>
          <w:numId w:val="3"/>
        </w:numPr>
        <w:spacing w:line="276" w:lineRule="auto"/>
        <w:rPr>
          <w:rFonts w:asciiTheme="minorHAnsi" w:hAnsiTheme="minorHAnsi" w:cstheme="minorHAnsi"/>
          <w:b/>
          <w:bCs/>
          <w:szCs w:val="24"/>
        </w:rPr>
      </w:pPr>
      <w:r w:rsidRPr="00805BC0">
        <w:rPr>
          <w:rFonts w:asciiTheme="minorHAnsi" w:hAnsiTheme="minorHAnsi" w:cstheme="minorHAnsi"/>
          <w:szCs w:val="24"/>
        </w:rPr>
        <w:t xml:space="preserve">Après-midi : </w:t>
      </w:r>
      <w:r w:rsidR="002D0FCB" w:rsidRPr="002D0FCB">
        <w:rPr>
          <w:rFonts w:asciiTheme="minorHAnsi" w:hAnsiTheme="minorHAnsi" w:cstheme="minorHAnsi"/>
          <w:b/>
          <w:bCs/>
          <w:szCs w:val="24"/>
        </w:rPr>
        <w:t>Travaux de groupes</w:t>
      </w:r>
    </w:p>
    <w:p w14:paraId="4011BB2D" w14:textId="0A38FF96" w:rsidR="00664414" w:rsidRPr="00664414" w:rsidRDefault="00664414" w:rsidP="00664414">
      <w:pPr>
        <w:spacing w:line="276" w:lineRule="auto"/>
        <w:ind w:left="1068"/>
        <w:rPr>
          <w:rFonts w:asciiTheme="minorHAnsi" w:hAnsiTheme="minorHAnsi" w:cstheme="minorHAnsi"/>
          <w:szCs w:val="24"/>
          <w:lang w:eastAsia="en-US"/>
        </w:rPr>
      </w:pPr>
      <w:r>
        <w:rPr>
          <w:rFonts w:asciiTheme="minorHAnsi" w:hAnsiTheme="minorHAnsi" w:cstheme="minorHAnsi"/>
          <w:szCs w:val="24"/>
          <w:lang w:eastAsia="en-US"/>
        </w:rPr>
        <w:t>Suivront</w:t>
      </w:r>
      <w:r w:rsidRPr="00664414">
        <w:rPr>
          <w:rFonts w:asciiTheme="minorHAnsi" w:hAnsiTheme="minorHAnsi" w:cstheme="minorHAnsi"/>
          <w:szCs w:val="24"/>
          <w:lang w:eastAsia="en-US"/>
        </w:rPr>
        <w:t xml:space="preserve"> de</w:t>
      </w:r>
      <w:r>
        <w:rPr>
          <w:rFonts w:asciiTheme="minorHAnsi" w:hAnsiTheme="minorHAnsi" w:cstheme="minorHAnsi"/>
          <w:szCs w:val="24"/>
          <w:lang w:eastAsia="en-US"/>
        </w:rPr>
        <w:t>s</w:t>
      </w:r>
      <w:r w:rsidRPr="00664414">
        <w:rPr>
          <w:rFonts w:asciiTheme="minorHAnsi" w:hAnsiTheme="minorHAnsi" w:cstheme="minorHAnsi"/>
          <w:szCs w:val="24"/>
          <w:lang w:eastAsia="en-US"/>
        </w:rPr>
        <w:t xml:space="preserve"> travaux de groupe</w:t>
      </w:r>
      <w:r>
        <w:rPr>
          <w:rFonts w:asciiTheme="minorHAnsi" w:hAnsiTheme="minorHAnsi" w:cstheme="minorHAnsi"/>
          <w:szCs w:val="24"/>
          <w:lang w:eastAsia="en-US"/>
        </w:rPr>
        <w:t>s organisés autour de grandes thématiques présentées sous forme de questions. Il s’agit de permettre aux stagiaires de se réapproprier les grandes orientations syndicales afin de les traduire dans</w:t>
      </w:r>
      <w:r w:rsidRPr="00664414">
        <w:rPr>
          <w:rFonts w:asciiTheme="minorHAnsi" w:hAnsiTheme="minorHAnsi" w:cstheme="minorHAnsi"/>
          <w:szCs w:val="24"/>
          <w:lang w:eastAsia="en-US"/>
        </w:rPr>
        <w:t xml:space="preserve"> </w:t>
      </w:r>
      <w:r>
        <w:rPr>
          <w:rFonts w:asciiTheme="minorHAnsi" w:hAnsiTheme="minorHAnsi" w:cstheme="minorHAnsi"/>
          <w:szCs w:val="24"/>
          <w:lang w:eastAsia="en-US"/>
        </w:rPr>
        <w:t>le champ</w:t>
      </w:r>
      <w:r w:rsidRPr="00664414">
        <w:rPr>
          <w:rFonts w:asciiTheme="minorHAnsi" w:hAnsiTheme="minorHAnsi" w:cstheme="minorHAnsi"/>
          <w:szCs w:val="24"/>
          <w:lang w:eastAsia="en-US"/>
        </w:rPr>
        <w:t xml:space="preserve"> de la négociation collective</w:t>
      </w:r>
      <w:r w:rsidR="00F14731">
        <w:rPr>
          <w:rFonts w:asciiTheme="minorHAnsi" w:hAnsiTheme="minorHAnsi" w:cstheme="minorHAnsi"/>
          <w:szCs w:val="24"/>
          <w:lang w:eastAsia="en-US"/>
        </w:rPr>
        <w:t>.</w:t>
      </w:r>
    </w:p>
    <w:p w14:paraId="53EF4617" w14:textId="77777777" w:rsidR="001B0C12" w:rsidRPr="00805BC0" w:rsidRDefault="001B0C12" w:rsidP="00805BC0">
      <w:pPr>
        <w:spacing w:line="276" w:lineRule="auto"/>
        <w:rPr>
          <w:rFonts w:asciiTheme="minorHAnsi" w:hAnsiTheme="minorHAnsi" w:cstheme="minorHAnsi"/>
          <w:szCs w:val="24"/>
        </w:rPr>
      </w:pPr>
    </w:p>
    <w:p w14:paraId="55C66B9F" w14:textId="77777777" w:rsidR="00242170" w:rsidRPr="00805BC0" w:rsidRDefault="00242170" w:rsidP="00805BC0">
      <w:pPr>
        <w:spacing w:line="276" w:lineRule="auto"/>
        <w:rPr>
          <w:rFonts w:asciiTheme="minorHAnsi" w:hAnsiTheme="minorHAnsi" w:cstheme="minorHAnsi"/>
          <w:i/>
          <w:szCs w:val="24"/>
        </w:rPr>
      </w:pPr>
      <w:r w:rsidRPr="00805BC0">
        <w:rPr>
          <w:rFonts w:asciiTheme="minorHAnsi" w:hAnsiTheme="minorHAnsi" w:cstheme="minorHAnsi"/>
          <w:i/>
          <w:szCs w:val="24"/>
        </w:rPr>
        <w:t>Vendredi :</w:t>
      </w:r>
    </w:p>
    <w:p w14:paraId="381B8B67" w14:textId="4D054976" w:rsidR="00242170" w:rsidRPr="00805BC0" w:rsidRDefault="00242170" w:rsidP="00805BC0">
      <w:pPr>
        <w:numPr>
          <w:ilvl w:val="0"/>
          <w:numId w:val="3"/>
        </w:numPr>
        <w:spacing w:line="276" w:lineRule="auto"/>
        <w:rPr>
          <w:rFonts w:asciiTheme="minorHAnsi" w:hAnsiTheme="minorHAnsi" w:cstheme="minorHAnsi"/>
          <w:szCs w:val="24"/>
        </w:rPr>
      </w:pPr>
      <w:r w:rsidRPr="00805BC0">
        <w:rPr>
          <w:rFonts w:asciiTheme="minorHAnsi" w:hAnsiTheme="minorHAnsi" w:cstheme="minorHAnsi"/>
          <w:szCs w:val="24"/>
        </w:rPr>
        <w:t>Matin :</w:t>
      </w:r>
      <w:r w:rsidR="00572D7F" w:rsidRPr="00805BC0">
        <w:rPr>
          <w:rFonts w:asciiTheme="minorHAnsi" w:hAnsiTheme="minorHAnsi" w:cstheme="minorHAnsi"/>
          <w:szCs w:val="24"/>
        </w:rPr>
        <w:t xml:space="preserve"> </w:t>
      </w:r>
      <w:r w:rsidR="002D0FCB">
        <w:rPr>
          <w:rFonts w:asciiTheme="minorHAnsi" w:hAnsiTheme="minorHAnsi" w:cstheme="minorHAnsi"/>
          <w:szCs w:val="24"/>
        </w:rPr>
        <w:t>la p</w:t>
      </w:r>
      <w:r w:rsidR="002D0FCB" w:rsidRPr="002D0FCB">
        <w:rPr>
          <w:rFonts w:asciiTheme="minorHAnsi" w:hAnsiTheme="minorHAnsi" w:cstheme="minorHAnsi"/>
          <w:szCs w:val="24"/>
        </w:rPr>
        <w:t>résentation du guide</w:t>
      </w:r>
      <w:r w:rsidR="002D4467">
        <w:rPr>
          <w:rFonts w:asciiTheme="minorHAnsi" w:hAnsiTheme="minorHAnsi" w:cstheme="minorHAnsi"/>
          <w:szCs w:val="24"/>
        </w:rPr>
        <w:t> </w:t>
      </w:r>
      <w:r w:rsidR="002D0FCB" w:rsidRPr="002D0FCB">
        <w:rPr>
          <w:rFonts w:asciiTheme="minorHAnsi" w:hAnsiTheme="minorHAnsi" w:cstheme="minorHAnsi"/>
          <w:szCs w:val="24"/>
        </w:rPr>
        <w:t>: « le G.E.S.T.E. socialement juste »</w:t>
      </w:r>
      <w:r w:rsidR="002D0FCB">
        <w:rPr>
          <w:rFonts w:asciiTheme="minorHAnsi" w:hAnsiTheme="minorHAnsi" w:cstheme="minorHAnsi"/>
          <w:szCs w:val="24"/>
        </w:rPr>
        <w:t xml:space="preserve"> </w:t>
      </w:r>
      <w:r w:rsidR="00DD478F">
        <w:rPr>
          <w:rFonts w:asciiTheme="minorHAnsi" w:hAnsiTheme="minorHAnsi" w:cstheme="minorHAnsi"/>
          <w:szCs w:val="24"/>
        </w:rPr>
        <w:t>sera suivie d’une intervention de la secrétaire confédérale</w:t>
      </w:r>
    </w:p>
    <w:p w14:paraId="6ED0C087" w14:textId="77777777" w:rsidR="00C07F3A" w:rsidRPr="00805BC0" w:rsidRDefault="00C07F3A" w:rsidP="00805BC0">
      <w:pPr>
        <w:spacing w:line="276" w:lineRule="auto"/>
        <w:ind w:left="1068"/>
        <w:rPr>
          <w:rFonts w:asciiTheme="minorHAnsi" w:hAnsiTheme="minorHAnsi" w:cstheme="minorHAnsi"/>
          <w:szCs w:val="24"/>
        </w:rPr>
      </w:pPr>
    </w:p>
    <w:p w14:paraId="61102AED" w14:textId="5134BB34" w:rsidR="00932BF7" w:rsidRPr="00DD478F" w:rsidRDefault="00A7457F" w:rsidP="00DD478F">
      <w:pPr>
        <w:numPr>
          <w:ilvl w:val="0"/>
          <w:numId w:val="3"/>
        </w:numPr>
        <w:spacing w:line="276" w:lineRule="auto"/>
        <w:rPr>
          <w:rFonts w:asciiTheme="minorHAnsi" w:hAnsiTheme="minorHAnsi" w:cstheme="minorHAnsi"/>
          <w:szCs w:val="24"/>
        </w:rPr>
      </w:pPr>
      <w:r w:rsidRPr="00805BC0">
        <w:rPr>
          <w:rFonts w:asciiTheme="minorHAnsi" w:hAnsiTheme="minorHAnsi" w:cstheme="minorHAnsi"/>
          <w:szCs w:val="24"/>
        </w:rPr>
        <w:t xml:space="preserve">Début d’après-midi : </w:t>
      </w:r>
      <w:r w:rsidR="00932BF7" w:rsidRPr="00DD478F">
        <w:rPr>
          <w:rFonts w:asciiTheme="minorHAnsi" w:hAnsiTheme="minorHAnsi" w:cstheme="minorHAnsi"/>
          <w:szCs w:val="24"/>
        </w:rPr>
        <w:t>bilan de la session.</w:t>
      </w:r>
    </w:p>
    <w:p w14:paraId="13BFC3B0" w14:textId="10D7BF64" w:rsidR="00242170" w:rsidRPr="00805BC0" w:rsidRDefault="00242170" w:rsidP="00805BC0">
      <w:pPr>
        <w:spacing w:line="276" w:lineRule="auto"/>
        <w:rPr>
          <w:rFonts w:asciiTheme="minorHAnsi" w:hAnsiTheme="minorHAnsi" w:cstheme="minorHAnsi"/>
          <w:szCs w:val="24"/>
        </w:rPr>
      </w:pPr>
    </w:p>
    <w:p w14:paraId="7F96A627" w14:textId="77777777" w:rsidR="004519AE" w:rsidRPr="00805BC0" w:rsidRDefault="004519AE" w:rsidP="00805BC0">
      <w:pPr>
        <w:pStyle w:val="Paragraphedeliste"/>
        <w:spacing w:line="276" w:lineRule="auto"/>
        <w:ind w:left="1440"/>
        <w:rPr>
          <w:rFonts w:asciiTheme="minorHAnsi" w:hAnsiTheme="minorHAnsi" w:cstheme="minorHAnsi"/>
          <w:szCs w:val="24"/>
        </w:rPr>
      </w:pPr>
    </w:p>
    <w:p w14:paraId="21F9775B" w14:textId="7ABF7B3E" w:rsidR="005237AF" w:rsidRPr="008F6C01" w:rsidRDefault="008F6C01" w:rsidP="00805BC0">
      <w:pPr>
        <w:spacing w:line="276" w:lineRule="auto"/>
        <w:rPr>
          <w:rFonts w:asciiTheme="minorHAnsi" w:hAnsiTheme="minorHAnsi" w:cstheme="minorHAnsi"/>
          <w:b/>
          <w:bCs/>
          <w:szCs w:val="24"/>
        </w:rPr>
      </w:pPr>
      <w:r w:rsidRPr="008F6C01">
        <w:rPr>
          <w:rFonts w:asciiTheme="minorHAnsi" w:hAnsiTheme="minorHAnsi" w:cstheme="minorHAnsi"/>
          <w:b/>
          <w:bCs/>
          <w:szCs w:val="24"/>
        </w:rPr>
        <w:t xml:space="preserve">FIN </w:t>
      </w:r>
      <w:r w:rsidR="00220BAD">
        <w:rPr>
          <w:rFonts w:asciiTheme="minorHAnsi" w:hAnsiTheme="minorHAnsi" w:cstheme="minorHAnsi"/>
          <w:b/>
          <w:bCs/>
          <w:szCs w:val="24"/>
        </w:rPr>
        <w:t>D</w:t>
      </w:r>
      <w:r w:rsidRPr="008F6C01">
        <w:rPr>
          <w:rFonts w:asciiTheme="minorHAnsi" w:hAnsiTheme="minorHAnsi" w:cstheme="minorHAnsi"/>
          <w:b/>
          <w:bCs/>
          <w:szCs w:val="24"/>
        </w:rPr>
        <w:t>E LA SESSION : 15</w:t>
      </w:r>
      <w:r w:rsidR="00220BAD">
        <w:rPr>
          <w:rFonts w:asciiTheme="minorHAnsi" w:hAnsiTheme="minorHAnsi" w:cstheme="minorHAnsi"/>
          <w:b/>
          <w:bCs/>
          <w:szCs w:val="24"/>
        </w:rPr>
        <w:t> heures</w:t>
      </w:r>
    </w:p>
    <w:sectPr w:rsidR="005237AF" w:rsidRPr="008F6C01" w:rsidSect="00841B34">
      <w:pgSz w:w="11906" w:h="16838"/>
      <w:pgMar w:top="851" w:right="851" w:bottom="851" w:left="851" w:header="0" w:footer="39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C29FD" w14:textId="77777777" w:rsidR="008F1496" w:rsidRDefault="008F1496">
      <w:pPr>
        <w:spacing w:line="240" w:lineRule="auto"/>
      </w:pPr>
      <w:r>
        <w:separator/>
      </w:r>
    </w:p>
  </w:endnote>
  <w:endnote w:type="continuationSeparator" w:id="0">
    <w:p w14:paraId="4E6C453E" w14:textId="77777777" w:rsidR="008F1496" w:rsidRDefault="008F14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altName w:val="DokChampa"/>
    <w:panose1 w:val="020B0604020202020204"/>
    <w:charset w:val="00"/>
    <w:family w:val="roman"/>
    <w:pitch w:val="variable"/>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686094922"/>
      <w:docPartObj>
        <w:docPartGallery w:val="Page Numbers (Bottom of Page)"/>
        <w:docPartUnique/>
      </w:docPartObj>
    </w:sdtPr>
    <w:sdtContent>
      <w:p w14:paraId="19D1E86B" w14:textId="390E73CC" w:rsidR="005E67CC" w:rsidRDefault="005E67CC" w:rsidP="007D5EE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0846A919" w14:textId="77777777" w:rsidR="005E67CC" w:rsidRDefault="005E67CC" w:rsidP="005E67C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899163126"/>
      <w:docPartObj>
        <w:docPartGallery w:val="Page Numbers (Bottom of Page)"/>
        <w:docPartUnique/>
      </w:docPartObj>
    </w:sdtPr>
    <w:sdtContent>
      <w:p w14:paraId="59B8B04C" w14:textId="4832B047" w:rsidR="005E67CC" w:rsidRDefault="005E67CC" w:rsidP="007D5EE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6845D2E6" w14:textId="77777777" w:rsidR="005E67CC" w:rsidRDefault="005E67CC" w:rsidP="005E67C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84B5D" w14:textId="77777777" w:rsidR="008F1496" w:rsidRDefault="008F1496">
      <w:r>
        <w:separator/>
      </w:r>
    </w:p>
  </w:footnote>
  <w:footnote w:type="continuationSeparator" w:id="0">
    <w:p w14:paraId="2D68C783" w14:textId="77777777" w:rsidR="008F1496" w:rsidRDefault="008F14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3"/>
    <w:lvl w:ilvl="0">
      <w:start w:val="1"/>
      <w:numFmt w:val="bullet"/>
      <w:lvlText w:val=""/>
      <w:lvlJc w:val="left"/>
      <w:pPr>
        <w:tabs>
          <w:tab w:val="num" w:pos="0"/>
        </w:tabs>
        <w:ind w:left="1068" w:hanging="360"/>
      </w:pPr>
      <w:rPr>
        <w:rFonts w:ascii="Wingdings" w:hAnsi="Wingdings"/>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rPr>
    </w:lvl>
  </w:abstractNum>
  <w:abstractNum w:abstractNumId="1" w15:restartNumberingAfterBreak="0">
    <w:nsid w:val="00000003"/>
    <w:multiLevelType w:val="multilevel"/>
    <w:tmpl w:val="00000003"/>
    <w:name w:val="WWNum6"/>
    <w:lvl w:ilvl="0">
      <w:start w:val="1"/>
      <w:numFmt w:val="bullet"/>
      <w:lvlText w:val=""/>
      <w:lvlJc w:val="left"/>
      <w:pPr>
        <w:tabs>
          <w:tab w:val="num" w:pos="0"/>
        </w:tabs>
        <w:ind w:left="1068" w:hanging="360"/>
      </w:pPr>
      <w:rPr>
        <w:rFonts w:ascii="Wingdings" w:hAnsi="Wingdings"/>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rPr>
    </w:lvl>
  </w:abstractNum>
  <w:abstractNum w:abstractNumId="2" w15:restartNumberingAfterBreak="0">
    <w:nsid w:val="25CA7216"/>
    <w:multiLevelType w:val="multilevel"/>
    <w:tmpl w:val="1300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653D1A"/>
    <w:multiLevelType w:val="hybridMultilevel"/>
    <w:tmpl w:val="74704C42"/>
    <w:lvl w:ilvl="0" w:tplc="583C4702">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578019C"/>
    <w:multiLevelType w:val="hybridMultilevel"/>
    <w:tmpl w:val="F202FCD8"/>
    <w:lvl w:ilvl="0" w:tplc="040C000D">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 w15:restartNumberingAfterBreak="0">
    <w:nsid w:val="43EA1F5A"/>
    <w:multiLevelType w:val="multilevel"/>
    <w:tmpl w:val="DE62F9B2"/>
    <w:lvl w:ilvl="0">
      <w:start w:val="1"/>
      <w:numFmt w:val="bullet"/>
      <w:lvlText w:val=""/>
      <w:lvlJc w:val="left"/>
      <w:pPr>
        <w:ind w:left="720" w:hanging="360"/>
      </w:pPr>
      <w:rPr>
        <w:rFonts w:ascii="Symbol" w:hAnsi="Symbol" w:cs="Symbol"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4B0A0608"/>
    <w:multiLevelType w:val="hybridMultilevel"/>
    <w:tmpl w:val="4F96B072"/>
    <w:lvl w:ilvl="0" w:tplc="040C000D">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581610FE"/>
    <w:multiLevelType w:val="hybridMultilevel"/>
    <w:tmpl w:val="4A389516"/>
    <w:lvl w:ilvl="0" w:tplc="0EEA7A9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6871FFB"/>
    <w:multiLevelType w:val="multilevel"/>
    <w:tmpl w:val="20BE964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6D1D350C"/>
    <w:multiLevelType w:val="hybridMultilevel"/>
    <w:tmpl w:val="DBAE3D3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4327A61"/>
    <w:multiLevelType w:val="hybridMultilevel"/>
    <w:tmpl w:val="5702410A"/>
    <w:lvl w:ilvl="0" w:tplc="040C000D">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1759330837">
    <w:abstractNumId w:val="5"/>
  </w:num>
  <w:num w:numId="2" w16cid:durableId="1896159414">
    <w:abstractNumId w:val="8"/>
  </w:num>
  <w:num w:numId="3" w16cid:durableId="56250747">
    <w:abstractNumId w:val="6"/>
  </w:num>
  <w:num w:numId="4" w16cid:durableId="1138494533">
    <w:abstractNumId w:val="3"/>
  </w:num>
  <w:num w:numId="5" w16cid:durableId="532349573">
    <w:abstractNumId w:val="7"/>
  </w:num>
  <w:num w:numId="6" w16cid:durableId="1111241269">
    <w:abstractNumId w:val="10"/>
  </w:num>
  <w:num w:numId="7" w16cid:durableId="1323974089">
    <w:abstractNumId w:val="2"/>
  </w:num>
  <w:num w:numId="8" w16cid:durableId="2103213029">
    <w:abstractNumId w:val="0"/>
  </w:num>
  <w:num w:numId="9" w16cid:durableId="981157795">
    <w:abstractNumId w:val="9"/>
  </w:num>
  <w:num w:numId="10" w16cid:durableId="485903369">
    <w:abstractNumId w:val="1"/>
  </w:num>
  <w:num w:numId="11" w16cid:durableId="292249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9AE"/>
    <w:rsid w:val="0000323D"/>
    <w:rsid w:val="000036B8"/>
    <w:rsid w:val="00005810"/>
    <w:rsid w:val="00011AE1"/>
    <w:rsid w:val="00011AEC"/>
    <w:rsid w:val="00013814"/>
    <w:rsid w:val="00015B39"/>
    <w:rsid w:val="00027D4D"/>
    <w:rsid w:val="00032966"/>
    <w:rsid w:val="000372AC"/>
    <w:rsid w:val="000377F0"/>
    <w:rsid w:val="00046B8E"/>
    <w:rsid w:val="00050B74"/>
    <w:rsid w:val="00051372"/>
    <w:rsid w:val="00064C42"/>
    <w:rsid w:val="0007146A"/>
    <w:rsid w:val="000727DC"/>
    <w:rsid w:val="00091749"/>
    <w:rsid w:val="00094719"/>
    <w:rsid w:val="0009537B"/>
    <w:rsid w:val="000C1E3F"/>
    <w:rsid w:val="000C4014"/>
    <w:rsid w:val="000C6830"/>
    <w:rsid w:val="000E4EAC"/>
    <w:rsid w:val="000F0C08"/>
    <w:rsid w:val="000F1F3F"/>
    <w:rsid w:val="000F73A7"/>
    <w:rsid w:val="0010050A"/>
    <w:rsid w:val="00103BCC"/>
    <w:rsid w:val="0011083F"/>
    <w:rsid w:val="001116B2"/>
    <w:rsid w:val="001143BC"/>
    <w:rsid w:val="00116D31"/>
    <w:rsid w:val="00117257"/>
    <w:rsid w:val="00126261"/>
    <w:rsid w:val="00126A31"/>
    <w:rsid w:val="0014148A"/>
    <w:rsid w:val="00141BC2"/>
    <w:rsid w:val="00146E95"/>
    <w:rsid w:val="00150FB4"/>
    <w:rsid w:val="0015190C"/>
    <w:rsid w:val="00151A0F"/>
    <w:rsid w:val="00152C9C"/>
    <w:rsid w:val="00162EE5"/>
    <w:rsid w:val="00164FEC"/>
    <w:rsid w:val="001705F2"/>
    <w:rsid w:val="001721B7"/>
    <w:rsid w:val="00172758"/>
    <w:rsid w:val="0018412B"/>
    <w:rsid w:val="00184593"/>
    <w:rsid w:val="00185687"/>
    <w:rsid w:val="0018664B"/>
    <w:rsid w:val="001965E2"/>
    <w:rsid w:val="001A08B6"/>
    <w:rsid w:val="001A1ABB"/>
    <w:rsid w:val="001B0C12"/>
    <w:rsid w:val="001B32ED"/>
    <w:rsid w:val="001B3512"/>
    <w:rsid w:val="001B5910"/>
    <w:rsid w:val="001C4C80"/>
    <w:rsid w:val="001C6206"/>
    <w:rsid w:val="001D1D98"/>
    <w:rsid w:val="001E72A0"/>
    <w:rsid w:val="001E7942"/>
    <w:rsid w:val="001E7D4C"/>
    <w:rsid w:val="001F0067"/>
    <w:rsid w:val="001F092F"/>
    <w:rsid w:val="001F3923"/>
    <w:rsid w:val="001F7887"/>
    <w:rsid w:val="002030DD"/>
    <w:rsid w:val="0020795E"/>
    <w:rsid w:val="00216BA5"/>
    <w:rsid w:val="00220BAD"/>
    <w:rsid w:val="00224999"/>
    <w:rsid w:val="00226088"/>
    <w:rsid w:val="00242170"/>
    <w:rsid w:val="00243D3C"/>
    <w:rsid w:val="0024406A"/>
    <w:rsid w:val="00257824"/>
    <w:rsid w:val="00257DF4"/>
    <w:rsid w:val="002672B1"/>
    <w:rsid w:val="00271C3E"/>
    <w:rsid w:val="00274035"/>
    <w:rsid w:val="00275AB8"/>
    <w:rsid w:val="00276D45"/>
    <w:rsid w:val="002865CE"/>
    <w:rsid w:val="00294B98"/>
    <w:rsid w:val="002A0B6A"/>
    <w:rsid w:val="002B66B4"/>
    <w:rsid w:val="002C03BF"/>
    <w:rsid w:val="002C2CC8"/>
    <w:rsid w:val="002C7FEE"/>
    <w:rsid w:val="002D0FCB"/>
    <w:rsid w:val="002D134B"/>
    <w:rsid w:val="002D3C28"/>
    <w:rsid w:val="002D4467"/>
    <w:rsid w:val="002D4C89"/>
    <w:rsid w:val="002F377B"/>
    <w:rsid w:val="00301784"/>
    <w:rsid w:val="00303C94"/>
    <w:rsid w:val="003047FF"/>
    <w:rsid w:val="00304D24"/>
    <w:rsid w:val="00306713"/>
    <w:rsid w:val="00312D58"/>
    <w:rsid w:val="00317291"/>
    <w:rsid w:val="00324710"/>
    <w:rsid w:val="00325FB6"/>
    <w:rsid w:val="00331154"/>
    <w:rsid w:val="0033787E"/>
    <w:rsid w:val="00347209"/>
    <w:rsid w:val="00347F6C"/>
    <w:rsid w:val="003571E9"/>
    <w:rsid w:val="003608F4"/>
    <w:rsid w:val="00374A93"/>
    <w:rsid w:val="00375EAD"/>
    <w:rsid w:val="0038484E"/>
    <w:rsid w:val="003877CA"/>
    <w:rsid w:val="00393948"/>
    <w:rsid w:val="00395889"/>
    <w:rsid w:val="00395DBA"/>
    <w:rsid w:val="003A17B0"/>
    <w:rsid w:val="003A51D3"/>
    <w:rsid w:val="003A6FA3"/>
    <w:rsid w:val="003B03CB"/>
    <w:rsid w:val="003B2049"/>
    <w:rsid w:val="003B3075"/>
    <w:rsid w:val="003B6446"/>
    <w:rsid w:val="003D1ED0"/>
    <w:rsid w:val="003E0C7A"/>
    <w:rsid w:val="003E5A26"/>
    <w:rsid w:val="003F1224"/>
    <w:rsid w:val="003F6D82"/>
    <w:rsid w:val="003F7A8C"/>
    <w:rsid w:val="00400021"/>
    <w:rsid w:val="0040622B"/>
    <w:rsid w:val="0041038F"/>
    <w:rsid w:val="00410670"/>
    <w:rsid w:val="00423837"/>
    <w:rsid w:val="0043571B"/>
    <w:rsid w:val="004519AE"/>
    <w:rsid w:val="0045542D"/>
    <w:rsid w:val="00455FF7"/>
    <w:rsid w:val="00464CB2"/>
    <w:rsid w:val="00471652"/>
    <w:rsid w:val="0047223A"/>
    <w:rsid w:val="00474E12"/>
    <w:rsid w:val="0047784F"/>
    <w:rsid w:val="00482D32"/>
    <w:rsid w:val="004845DC"/>
    <w:rsid w:val="00487082"/>
    <w:rsid w:val="004A5783"/>
    <w:rsid w:val="004B0B7A"/>
    <w:rsid w:val="004B533A"/>
    <w:rsid w:val="004C1B7F"/>
    <w:rsid w:val="004D0467"/>
    <w:rsid w:val="004D6E1A"/>
    <w:rsid w:val="004E6427"/>
    <w:rsid w:val="00501FC9"/>
    <w:rsid w:val="00510E39"/>
    <w:rsid w:val="00517610"/>
    <w:rsid w:val="005237AF"/>
    <w:rsid w:val="005442F6"/>
    <w:rsid w:val="00554365"/>
    <w:rsid w:val="005611A6"/>
    <w:rsid w:val="005615D5"/>
    <w:rsid w:val="00564BEC"/>
    <w:rsid w:val="00572D7F"/>
    <w:rsid w:val="005737C0"/>
    <w:rsid w:val="00583406"/>
    <w:rsid w:val="00583F91"/>
    <w:rsid w:val="005A11E5"/>
    <w:rsid w:val="005A1924"/>
    <w:rsid w:val="005A1F48"/>
    <w:rsid w:val="005A54E4"/>
    <w:rsid w:val="005B0919"/>
    <w:rsid w:val="005B2F1E"/>
    <w:rsid w:val="005B38C2"/>
    <w:rsid w:val="005C0C32"/>
    <w:rsid w:val="005C2633"/>
    <w:rsid w:val="005C4A60"/>
    <w:rsid w:val="005C7651"/>
    <w:rsid w:val="005D1047"/>
    <w:rsid w:val="005D11BA"/>
    <w:rsid w:val="005D154A"/>
    <w:rsid w:val="005D4D26"/>
    <w:rsid w:val="005E67CC"/>
    <w:rsid w:val="005E749E"/>
    <w:rsid w:val="005F36A3"/>
    <w:rsid w:val="00612387"/>
    <w:rsid w:val="00614448"/>
    <w:rsid w:val="006161FA"/>
    <w:rsid w:val="00620E40"/>
    <w:rsid w:val="00622989"/>
    <w:rsid w:val="00624FAC"/>
    <w:rsid w:val="00627A9D"/>
    <w:rsid w:val="00632E7F"/>
    <w:rsid w:val="00636111"/>
    <w:rsid w:val="0064414F"/>
    <w:rsid w:val="00660AE3"/>
    <w:rsid w:val="00662D21"/>
    <w:rsid w:val="00664414"/>
    <w:rsid w:val="00666624"/>
    <w:rsid w:val="0067087B"/>
    <w:rsid w:val="006766E8"/>
    <w:rsid w:val="00677F55"/>
    <w:rsid w:val="006810A8"/>
    <w:rsid w:val="0069108E"/>
    <w:rsid w:val="006949ED"/>
    <w:rsid w:val="006A24F6"/>
    <w:rsid w:val="006B19F5"/>
    <w:rsid w:val="006B283F"/>
    <w:rsid w:val="006B2C7C"/>
    <w:rsid w:val="006C236E"/>
    <w:rsid w:val="006C5303"/>
    <w:rsid w:val="006C59C6"/>
    <w:rsid w:val="006C71A8"/>
    <w:rsid w:val="006D08A1"/>
    <w:rsid w:val="006D3478"/>
    <w:rsid w:val="006D5173"/>
    <w:rsid w:val="006D7164"/>
    <w:rsid w:val="006E2DEF"/>
    <w:rsid w:val="006E3BD2"/>
    <w:rsid w:val="006E7CD1"/>
    <w:rsid w:val="006F0AF4"/>
    <w:rsid w:val="006F4106"/>
    <w:rsid w:val="006F46DC"/>
    <w:rsid w:val="00700CEF"/>
    <w:rsid w:val="007076AC"/>
    <w:rsid w:val="0071766A"/>
    <w:rsid w:val="007209BC"/>
    <w:rsid w:val="007240E5"/>
    <w:rsid w:val="00732A2F"/>
    <w:rsid w:val="007406BB"/>
    <w:rsid w:val="0074334D"/>
    <w:rsid w:val="007450BB"/>
    <w:rsid w:val="00746455"/>
    <w:rsid w:val="007516C2"/>
    <w:rsid w:val="007525D0"/>
    <w:rsid w:val="00761EA8"/>
    <w:rsid w:val="00777EE2"/>
    <w:rsid w:val="00781157"/>
    <w:rsid w:val="0078209F"/>
    <w:rsid w:val="00782645"/>
    <w:rsid w:val="00790CE9"/>
    <w:rsid w:val="00790DB9"/>
    <w:rsid w:val="00794B73"/>
    <w:rsid w:val="0079622D"/>
    <w:rsid w:val="0079727B"/>
    <w:rsid w:val="007A3160"/>
    <w:rsid w:val="007B572E"/>
    <w:rsid w:val="007C03D4"/>
    <w:rsid w:val="007C266F"/>
    <w:rsid w:val="007D1831"/>
    <w:rsid w:val="007D3B90"/>
    <w:rsid w:val="007F15A8"/>
    <w:rsid w:val="007F6349"/>
    <w:rsid w:val="0080004A"/>
    <w:rsid w:val="00800CB9"/>
    <w:rsid w:val="00801F88"/>
    <w:rsid w:val="00802A81"/>
    <w:rsid w:val="00805BC0"/>
    <w:rsid w:val="00811B52"/>
    <w:rsid w:val="008311BB"/>
    <w:rsid w:val="0083294E"/>
    <w:rsid w:val="00836E97"/>
    <w:rsid w:val="00841B34"/>
    <w:rsid w:val="00846649"/>
    <w:rsid w:val="0085121B"/>
    <w:rsid w:val="00852281"/>
    <w:rsid w:val="00853E78"/>
    <w:rsid w:val="0085791A"/>
    <w:rsid w:val="00862865"/>
    <w:rsid w:val="00886A6F"/>
    <w:rsid w:val="008957A5"/>
    <w:rsid w:val="00895B9F"/>
    <w:rsid w:val="008A47BC"/>
    <w:rsid w:val="008A72DD"/>
    <w:rsid w:val="008B221F"/>
    <w:rsid w:val="008B25FB"/>
    <w:rsid w:val="008B27E2"/>
    <w:rsid w:val="008B6AEC"/>
    <w:rsid w:val="008D1CCE"/>
    <w:rsid w:val="008E7923"/>
    <w:rsid w:val="008F1496"/>
    <w:rsid w:val="008F1E09"/>
    <w:rsid w:val="008F301D"/>
    <w:rsid w:val="008F48E6"/>
    <w:rsid w:val="008F4F3A"/>
    <w:rsid w:val="008F6C01"/>
    <w:rsid w:val="00904701"/>
    <w:rsid w:val="00906C32"/>
    <w:rsid w:val="009111F5"/>
    <w:rsid w:val="009165DB"/>
    <w:rsid w:val="00932BF7"/>
    <w:rsid w:val="009364E2"/>
    <w:rsid w:val="00953E45"/>
    <w:rsid w:val="009574F2"/>
    <w:rsid w:val="00966008"/>
    <w:rsid w:val="00966313"/>
    <w:rsid w:val="00967389"/>
    <w:rsid w:val="00971F54"/>
    <w:rsid w:val="0097220A"/>
    <w:rsid w:val="00974BBB"/>
    <w:rsid w:val="00981C37"/>
    <w:rsid w:val="00985C8E"/>
    <w:rsid w:val="00986033"/>
    <w:rsid w:val="009A10C5"/>
    <w:rsid w:val="009A7063"/>
    <w:rsid w:val="009A70FB"/>
    <w:rsid w:val="009B4CB8"/>
    <w:rsid w:val="009E60E5"/>
    <w:rsid w:val="009F0175"/>
    <w:rsid w:val="009F1CED"/>
    <w:rsid w:val="009F3375"/>
    <w:rsid w:val="009F41D9"/>
    <w:rsid w:val="00A0143F"/>
    <w:rsid w:val="00A01E30"/>
    <w:rsid w:val="00A040EC"/>
    <w:rsid w:val="00A129AE"/>
    <w:rsid w:val="00A13C90"/>
    <w:rsid w:val="00A162BB"/>
    <w:rsid w:val="00A1728D"/>
    <w:rsid w:val="00A21950"/>
    <w:rsid w:val="00A3409F"/>
    <w:rsid w:val="00A52633"/>
    <w:rsid w:val="00A56D27"/>
    <w:rsid w:val="00A657BC"/>
    <w:rsid w:val="00A675BA"/>
    <w:rsid w:val="00A70F75"/>
    <w:rsid w:val="00A7457F"/>
    <w:rsid w:val="00A768CF"/>
    <w:rsid w:val="00A77541"/>
    <w:rsid w:val="00A81EFF"/>
    <w:rsid w:val="00A84DBC"/>
    <w:rsid w:val="00A87F74"/>
    <w:rsid w:val="00A93AF4"/>
    <w:rsid w:val="00A951D0"/>
    <w:rsid w:val="00A97232"/>
    <w:rsid w:val="00A9772B"/>
    <w:rsid w:val="00AA0AA2"/>
    <w:rsid w:val="00AA52A4"/>
    <w:rsid w:val="00AB1E93"/>
    <w:rsid w:val="00AB4152"/>
    <w:rsid w:val="00AB5C95"/>
    <w:rsid w:val="00AB7E18"/>
    <w:rsid w:val="00AC65AD"/>
    <w:rsid w:val="00AD1EB4"/>
    <w:rsid w:val="00AD5C9E"/>
    <w:rsid w:val="00AE2C03"/>
    <w:rsid w:val="00AE4D54"/>
    <w:rsid w:val="00AF371C"/>
    <w:rsid w:val="00B000FD"/>
    <w:rsid w:val="00B0165C"/>
    <w:rsid w:val="00B13C36"/>
    <w:rsid w:val="00B14243"/>
    <w:rsid w:val="00B162D1"/>
    <w:rsid w:val="00B17DAC"/>
    <w:rsid w:val="00B205D1"/>
    <w:rsid w:val="00B33BEA"/>
    <w:rsid w:val="00B35C34"/>
    <w:rsid w:val="00B37DCA"/>
    <w:rsid w:val="00B47135"/>
    <w:rsid w:val="00B51EDA"/>
    <w:rsid w:val="00B52E00"/>
    <w:rsid w:val="00B53BD2"/>
    <w:rsid w:val="00B53FD9"/>
    <w:rsid w:val="00B86701"/>
    <w:rsid w:val="00B918F3"/>
    <w:rsid w:val="00B94189"/>
    <w:rsid w:val="00B95A80"/>
    <w:rsid w:val="00BB4466"/>
    <w:rsid w:val="00BB6352"/>
    <w:rsid w:val="00BC7DFF"/>
    <w:rsid w:val="00BD58B9"/>
    <w:rsid w:val="00BD6282"/>
    <w:rsid w:val="00BF16F4"/>
    <w:rsid w:val="00BF4D4D"/>
    <w:rsid w:val="00C012F6"/>
    <w:rsid w:val="00C01F07"/>
    <w:rsid w:val="00C02AD8"/>
    <w:rsid w:val="00C03E0D"/>
    <w:rsid w:val="00C07F3A"/>
    <w:rsid w:val="00C11695"/>
    <w:rsid w:val="00C17D05"/>
    <w:rsid w:val="00C21740"/>
    <w:rsid w:val="00C27BEA"/>
    <w:rsid w:val="00C31C52"/>
    <w:rsid w:val="00C41ADB"/>
    <w:rsid w:val="00C43431"/>
    <w:rsid w:val="00C5369C"/>
    <w:rsid w:val="00C56BE3"/>
    <w:rsid w:val="00C61CC6"/>
    <w:rsid w:val="00C62F73"/>
    <w:rsid w:val="00C66676"/>
    <w:rsid w:val="00C70490"/>
    <w:rsid w:val="00C71480"/>
    <w:rsid w:val="00C7649F"/>
    <w:rsid w:val="00C8539E"/>
    <w:rsid w:val="00C95128"/>
    <w:rsid w:val="00CA11CF"/>
    <w:rsid w:val="00CA4901"/>
    <w:rsid w:val="00CA625E"/>
    <w:rsid w:val="00CB0A1C"/>
    <w:rsid w:val="00CB13DD"/>
    <w:rsid w:val="00CB1548"/>
    <w:rsid w:val="00CB299D"/>
    <w:rsid w:val="00CB59E2"/>
    <w:rsid w:val="00CB7928"/>
    <w:rsid w:val="00CD26D6"/>
    <w:rsid w:val="00CD4E9C"/>
    <w:rsid w:val="00CE39D2"/>
    <w:rsid w:val="00CE3F00"/>
    <w:rsid w:val="00CE4AE5"/>
    <w:rsid w:val="00CE7EAA"/>
    <w:rsid w:val="00CF1748"/>
    <w:rsid w:val="00D01336"/>
    <w:rsid w:val="00D05043"/>
    <w:rsid w:val="00D0720B"/>
    <w:rsid w:val="00D15BEF"/>
    <w:rsid w:val="00D2050A"/>
    <w:rsid w:val="00D3174A"/>
    <w:rsid w:val="00D3521D"/>
    <w:rsid w:val="00D427B7"/>
    <w:rsid w:val="00D43364"/>
    <w:rsid w:val="00D4376B"/>
    <w:rsid w:val="00D506C5"/>
    <w:rsid w:val="00D53421"/>
    <w:rsid w:val="00D60D31"/>
    <w:rsid w:val="00D63313"/>
    <w:rsid w:val="00D71705"/>
    <w:rsid w:val="00D7266E"/>
    <w:rsid w:val="00D8712B"/>
    <w:rsid w:val="00DA1AE5"/>
    <w:rsid w:val="00DA45BD"/>
    <w:rsid w:val="00DA4E10"/>
    <w:rsid w:val="00DA69ED"/>
    <w:rsid w:val="00DC0AD4"/>
    <w:rsid w:val="00DC50F4"/>
    <w:rsid w:val="00DD0369"/>
    <w:rsid w:val="00DD2573"/>
    <w:rsid w:val="00DD478F"/>
    <w:rsid w:val="00DE7EE0"/>
    <w:rsid w:val="00DF3C32"/>
    <w:rsid w:val="00DF623A"/>
    <w:rsid w:val="00DF67E2"/>
    <w:rsid w:val="00E02980"/>
    <w:rsid w:val="00E057C0"/>
    <w:rsid w:val="00E214D5"/>
    <w:rsid w:val="00E225C9"/>
    <w:rsid w:val="00E3057D"/>
    <w:rsid w:val="00E32CE2"/>
    <w:rsid w:val="00E6227D"/>
    <w:rsid w:val="00E6424E"/>
    <w:rsid w:val="00E65817"/>
    <w:rsid w:val="00E72834"/>
    <w:rsid w:val="00E80C6E"/>
    <w:rsid w:val="00E92B06"/>
    <w:rsid w:val="00E97721"/>
    <w:rsid w:val="00EA0441"/>
    <w:rsid w:val="00EA4624"/>
    <w:rsid w:val="00EA5365"/>
    <w:rsid w:val="00EA7A82"/>
    <w:rsid w:val="00EB345B"/>
    <w:rsid w:val="00EB6C45"/>
    <w:rsid w:val="00EB7F91"/>
    <w:rsid w:val="00EC08D3"/>
    <w:rsid w:val="00EC181A"/>
    <w:rsid w:val="00EC3E71"/>
    <w:rsid w:val="00EC56A3"/>
    <w:rsid w:val="00ED010A"/>
    <w:rsid w:val="00EE4A80"/>
    <w:rsid w:val="00EE5466"/>
    <w:rsid w:val="00EF0E33"/>
    <w:rsid w:val="00EF2650"/>
    <w:rsid w:val="00EF4209"/>
    <w:rsid w:val="00EF7EFE"/>
    <w:rsid w:val="00F01F81"/>
    <w:rsid w:val="00F03B4B"/>
    <w:rsid w:val="00F05CE0"/>
    <w:rsid w:val="00F0643A"/>
    <w:rsid w:val="00F12633"/>
    <w:rsid w:val="00F14731"/>
    <w:rsid w:val="00F147A7"/>
    <w:rsid w:val="00F16FBC"/>
    <w:rsid w:val="00F25B48"/>
    <w:rsid w:val="00F4429F"/>
    <w:rsid w:val="00F4765F"/>
    <w:rsid w:val="00F517AE"/>
    <w:rsid w:val="00F53FC1"/>
    <w:rsid w:val="00F6768E"/>
    <w:rsid w:val="00F76851"/>
    <w:rsid w:val="00F80E6D"/>
    <w:rsid w:val="00FA1DA6"/>
    <w:rsid w:val="00FA5E6F"/>
    <w:rsid w:val="00FB1929"/>
    <w:rsid w:val="00FB719D"/>
    <w:rsid w:val="00FC138F"/>
    <w:rsid w:val="00FC2002"/>
    <w:rsid w:val="00FC34D1"/>
    <w:rsid w:val="00FD25EF"/>
    <w:rsid w:val="00FD7D23"/>
    <w:rsid w:val="00FE195A"/>
    <w:rsid w:val="00FE2BC0"/>
    <w:rsid w:val="00FE77A4"/>
    <w:rsid w:val="00FF5D6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CCCCBA"/>
  <w15:docId w15:val="{D60EB61D-4D80-624C-904D-5564934EE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DF4"/>
    <w:pPr>
      <w:spacing w:line="360" w:lineRule="auto"/>
      <w:jc w:val="both"/>
    </w:pPr>
    <w:rPr>
      <w:rFonts w:ascii="Times New Roman" w:hAnsi="Times New Roman" w:cs="Times New Roman"/>
      <w:szCs w:val="20"/>
      <w:lang w:eastAsia="fr-FR"/>
    </w:rPr>
  </w:style>
  <w:style w:type="paragraph" w:styleId="Titre1">
    <w:name w:val="heading 1"/>
    <w:basedOn w:val="Normal"/>
    <w:link w:val="Titre1Car"/>
    <w:uiPriority w:val="9"/>
    <w:qFormat/>
    <w:rsid w:val="00EB63E1"/>
    <w:pPr>
      <w:spacing w:beforeAutospacing="1" w:afterAutospacing="1" w:line="240" w:lineRule="auto"/>
      <w:jc w:val="left"/>
      <w:outlineLvl w:val="0"/>
    </w:pPr>
    <w:rPr>
      <w:b/>
      <w:bCs/>
      <w:kern w:val="2"/>
      <w:sz w:val="48"/>
      <w:szCs w:val="48"/>
    </w:rPr>
  </w:style>
  <w:style w:type="paragraph" w:styleId="Titre3">
    <w:name w:val="heading 3"/>
    <w:basedOn w:val="Normal"/>
    <w:next w:val="Normal"/>
    <w:link w:val="Titre3Car"/>
    <w:uiPriority w:val="9"/>
    <w:semiHidden/>
    <w:unhideWhenUsed/>
    <w:qFormat/>
    <w:rsid w:val="004D0467"/>
    <w:pPr>
      <w:keepNext/>
      <w:keepLines/>
      <w:spacing w:before="40"/>
      <w:outlineLvl w:val="2"/>
    </w:pPr>
    <w:rPr>
      <w:rFonts w:asciiTheme="majorHAnsi" w:eastAsiaTheme="majorEastAsia" w:hAnsiTheme="majorHAnsi" w:cstheme="majorBidi"/>
      <w:color w:val="1F3763" w:themeColor="accent1" w:themeShade="7F"/>
      <w:szCs w:val="24"/>
    </w:rPr>
  </w:style>
  <w:style w:type="paragraph" w:styleId="Titre4">
    <w:name w:val="heading 4"/>
    <w:basedOn w:val="Normal"/>
    <w:next w:val="Normal"/>
    <w:link w:val="Titre4Car"/>
    <w:uiPriority w:val="9"/>
    <w:semiHidden/>
    <w:unhideWhenUsed/>
    <w:qFormat/>
    <w:rsid w:val="00886A6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itationCar">
    <w:name w:val="Citation Car"/>
    <w:basedOn w:val="Policepardfaut"/>
    <w:link w:val="Citation"/>
    <w:uiPriority w:val="29"/>
    <w:qFormat/>
    <w:rsid w:val="00DE10DA"/>
    <w:rPr>
      <w:iCs/>
      <w:color w:val="404040" w:themeColor="text1" w:themeTint="BF"/>
      <w:sz w:val="21"/>
    </w:rPr>
  </w:style>
  <w:style w:type="character" w:customStyle="1" w:styleId="NotedebasdepageCar">
    <w:name w:val="Note de bas de page Car"/>
    <w:basedOn w:val="Policepardfaut"/>
    <w:link w:val="Notedebasdepage"/>
    <w:uiPriority w:val="99"/>
    <w:qFormat/>
    <w:rsid w:val="008043DF"/>
    <w:rPr>
      <w:rFonts w:ascii="Times New Roman" w:eastAsia="Times New Roman" w:hAnsi="Times New Roman" w:cs="Times New Roman"/>
      <w:sz w:val="20"/>
      <w:szCs w:val="20"/>
      <w:lang w:eastAsia="fr-FR"/>
    </w:rPr>
  </w:style>
  <w:style w:type="character" w:customStyle="1" w:styleId="En-tteCar">
    <w:name w:val="En-tête Car"/>
    <w:basedOn w:val="Policepardfaut"/>
    <w:uiPriority w:val="99"/>
    <w:qFormat/>
    <w:rsid w:val="007A7D06"/>
    <w:rPr>
      <w:rFonts w:eastAsiaTheme="minorHAnsi"/>
      <w:sz w:val="22"/>
      <w:szCs w:val="22"/>
    </w:rPr>
  </w:style>
  <w:style w:type="character" w:customStyle="1" w:styleId="CorpsdetexteCar">
    <w:name w:val="Corps de texte Car"/>
    <w:basedOn w:val="Policepardfaut"/>
    <w:link w:val="Corpsdetexte"/>
    <w:qFormat/>
    <w:rsid w:val="007A7D06"/>
    <w:rPr>
      <w:rFonts w:ascii="Times" w:hAnsi="Times" w:cs="Times New Roman"/>
      <w:szCs w:val="20"/>
      <w:lang w:eastAsia="fr-FR"/>
    </w:rPr>
  </w:style>
  <w:style w:type="character" w:styleId="Marquedecommentaire">
    <w:name w:val="annotation reference"/>
    <w:basedOn w:val="Policepardfaut"/>
    <w:uiPriority w:val="99"/>
    <w:semiHidden/>
    <w:unhideWhenUsed/>
    <w:qFormat/>
    <w:rsid w:val="00C71A7F"/>
    <w:rPr>
      <w:sz w:val="16"/>
      <w:szCs w:val="16"/>
    </w:rPr>
  </w:style>
  <w:style w:type="character" w:customStyle="1" w:styleId="CommentaireCar">
    <w:name w:val="Commentaire Car"/>
    <w:basedOn w:val="Policepardfaut"/>
    <w:link w:val="Commentaire"/>
    <w:uiPriority w:val="99"/>
    <w:semiHidden/>
    <w:qFormat/>
    <w:rsid w:val="00C71A7F"/>
    <w:rPr>
      <w:rFonts w:ascii="Times New Roman" w:hAnsi="Times New Roman" w:cs="Times New Roman"/>
      <w:sz w:val="20"/>
      <w:szCs w:val="20"/>
      <w:lang w:eastAsia="fr-FR"/>
    </w:rPr>
  </w:style>
  <w:style w:type="character" w:customStyle="1" w:styleId="ObjetducommentaireCar">
    <w:name w:val="Objet du commentaire Car"/>
    <w:basedOn w:val="CommentaireCar"/>
    <w:link w:val="Objetducommentaire"/>
    <w:uiPriority w:val="99"/>
    <w:semiHidden/>
    <w:qFormat/>
    <w:rsid w:val="00C71A7F"/>
    <w:rPr>
      <w:rFonts w:ascii="Times New Roman" w:hAnsi="Times New Roman" w:cs="Times New Roman"/>
      <w:b/>
      <w:bCs/>
      <w:sz w:val="20"/>
      <w:szCs w:val="20"/>
      <w:lang w:eastAsia="fr-FR"/>
    </w:rPr>
  </w:style>
  <w:style w:type="character" w:customStyle="1" w:styleId="TextedebullesCar">
    <w:name w:val="Texte de bulles Car"/>
    <w:basedOn w:val="Policepardfaut"/>
    <w:link w:val="Textedebulles"/>
    <w:uiPriority w:val="99"/>
    <w:semiHidden/>
    <w:qFormat/>
    <w:rsid w:val="00C71A7F"/>
    <w:rPr>
      <w:rFonts w:ascii="Times New Roman" w:hAnsi="Times New Roman" w:cs="Times New Roman"/>
      <w:sz w:val="18"/>
      <w:szCs w:val="18"/>
      <w:lang w:eastAsia="fr-FR"/>
    </w:rPr>
  </w:style>
  <w:style w:type="character" w:customStyle="1" w:styleId="Ancredenotedebasdepage">
    <w:name w:val="Ancre de note de bas de page"/>
    <w:rPr>
      <w:vertAlign w:val="superscript"/>
    </w:rPr>
  </w:style>
  <w:style w:type="character" w:customStyle="1" w:styleId="FootnoteCharacters">
    <w:name w:val="Footnote Characters"/>
    <w:basedOn w:val="Policepardfaut"/>
    <w:uiPriority w:val="99"/>
    <w:semiHidden/>
    <w:unhideWhenUsed/>
    <w:qFormat/>
    <w:rsid w:val="00012CB4"/>
    <w:rPr>
      <w:vertAlign w:val="superscript"/>
    </w:rPr>
  </w:style>
  <w:style w:type="character" w:customStyle="1" w:styleId="Titre1Car">
    <w:name w:val="Titre 1 Car"/>
    <w:basedOn w:val="Policepardfaut"/>
    <w:link w:val="Titre1"/>
    <w:uiPriority w:val="9"/>
    <w:qFormat/>
    <w:rsid w:val="00EB63E1"/>
    <w:rPr>
      <w:rFonts w:ascii="Times New Roman" w:hAnsi="Times New Roman" w:cs="Times New Roman"/>
      <w:b/>
      <w:bCs/>
      <w:kern w:val="2"/>
      <w:sz w:val="48"/>
      <w:szCs w:val="48"/>
      <w:lang w:eastAsia="fr-FR"/>
    </w:rPr>
  </w:style>
  <w:style w:type="character" w:customStyle="1" w:styleId="LienInternet">
    <w:name w:val="Lien Internet"/>
    <w:basedOn w:val="Policepardfaut"/>
    <w:uiPriority w:val="99"/>
    <w:unhideWhenUsed/>
    <w:rsid w:val="00D15209"/>
    <w:rPr>
      <w:color w:val="0563C1" w:themeColor="hyperlink"/>
      <w:u w:val="single"/>
    </w:rPr>
  </w:style>
  <w:style w:type="character" w:customStyle="1" w:styleId="Mentionnonrsolue1">
    <w:name w:val="Mention non résolue1"/>
    <w:basedOn w:val="Policepardfaut"/>
    <w:uiPriority w:val="99"/>
    <w:semiHidden/>
    <w:unhideWhenUsed/>
    <w:qFormat/>
    <w:rsid w:val="00D15209"/>
    <w:rPr>
      <w:color w:val="605E5C"/>
      <w:shd w:val="clear" w:color="auto" w:fill="E1DFDD"/>
    </w:rPr>
  </w:style>
  <w:style w:type="character" w:customStyle="1" w:styleId="Caractresdenotedebasdepage">
    <w:name w:val="Caractères de note de bas de page"/>
    <w:qFormat/>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link w:val="CorpsdetexteCar"/>
    <w:rsid w:val="007A7D06"/>
    <w:pPr>
      <w:spacing w:line="240" w:lineRule="auto"/>
      <w:jc w:val="center"/>
    </w:pPr>
    <w:rPr>
      <w:rFonts w:ascii="Times" w:hAnsi="Times"/>
    </w:r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Citation">
    <w:name w:val="Quote"/>
    <w:basedOn w:val="Normal"/>
    <w:next w:val="Normal"/>
    <w:link w:val="CitationCar"/>
    <w:uiPriority w:val="29"/>
    <w:qFormat/>
    <w:rsid w:val="00DE10DA"/>
    <w:pPr>
      <w:spacing w:beforeAutospacing="1" w:afterAutospacing="1"/>
      <w:ind w:left="1134" w:right="851"/>
    </w:pPr>
    <w:rPr>
      <w:iCs/>
      <w:color w:val="404040" w:themeColor="text1" w:themeTint="BF"/>
      <w:sz w:val="21"/>
    </w:rPr>
  </w:style>
  <w:style w:type="paragraph" w:customStyle="1" w:styleId="Encadr">
    <w:name w:val="Encadré"/>
    <w:basedOn w:val="Normal"/>
    <w:qFormat/>
    <w:rsid w:val="0059571A"/>
    <w:pPr>
      <w:pBdr>
        <w:top w:val="single" w:sz="4" w:space="1" w:color="000000"/>
        <w:left w:val="single" w:sz="4" w:space="4" w:color="000000"/>
        <w:bottom w:val="single" w:sz="4" w:space="1" w:color="000000"/>
        <w:right w:val="single" w:sz="4" w:space="4" w:color="000000"/>
      </w:pBdr>
      <w:ind w:left="1134"/>
    </w:pPr>
    <w:rPr>
      <w:sz w:val="21"/>
    </w:rPr>
  </w:style>
  <w:style w:type="paragraph" w:styleId="Normalcentr">
    <w:name w:val="Block Text"/>
    <w:basedOn w:val="Normal"/>
    <w:uiPriority w:val="99"/>
    <w:unhideWhenUsed/>
    <w:qFormat/>
    <w:rsid w:val="0017768A"/>
    <w:pPr>
      <w:pBdr>
        <w:top w:val="single" w:sz="2" w:space="10" w:color="4472C4"/>
        <w:left w:val="single" w:sz="2" w:space="10" w:color="4472C4"/>
        <w:bottom w:val="single" w:sz="2" w:space="10" w:color="4472C4"/>
        <w:right w:val="single" w:sz="2" w:space="10" w:color="4472C4"/>
      </w:pBdr>
      <w:spacing w:line="240" w:lineRule="auto"/>
      <w:ind w:left="1152" w:right="1152"/>
    </w:pPr>
    <w:rPr>
      <w:rFonts w:asciiTheme="minorHAnsi" w:eastAsiaTheme="minorEastAsia" w:hAnsiTheme="minorHAnsi"/>
      <w:iCs/>
      <w:color w:val="000000" w:themeColor="text1"/>
      <w:sz w:val="21"/>
    </w:rPr>
  </w:style>
  <w:style w:type="paragraph" w:styleId="Notedebasdepage">
    <w:name w:val="footnote text"/>
    <w:basedOn w:val="Normal"/>
    <w:link w:val="NotedebasdepageCar"/>
    <w:autoRedefine/>
    <w:uiPriority w:val="99"/>
    <w:unhideWhenUsed/>
    <w:qFormat/>
    <w:rsid w:val="008043DF"/>
    <w:pPr>
      <w:spacing w:line="240" w:lineRule="auto"/>
    </w:pPr>
    <w:rPr>
      <w:sz w:val="20"/>
    </w:rPr>
  </w:style>
  <w:style w:type="paragraph" w:customStyle="1" w:styleId="ENCADRE">
    <w:name w:val="ENCADRE"/>
    <w:basedOn w:val="Normal"/>
    <w:qFormat/>
    <w:rsid w:val="000D5DE2"/>
    <w:pPr>
      <w:pBdr>
        <w:top w:val="single" w:sz="4" w:space="1" w:color="000000"/>
        <w:left w:val="single" w:sz="4" w:space="4" w:color="000000"/>
        <w:bottom w:val="single" w:sz="4" w:space="1" w:color="000000"/>
        <w:right w:val="single" w:sz="4" w:space="4" w:color="000000"/>
      </w:pBdr>
      <w:spacing w:line="240" w:lineRule="auto"/>
      <w:ind w:left="1134" w:right="1128"/>
      <w:jc w:val="left"/>
    </w:pPr>
    <w:rPr>
      <w:rFonts w:asciiTheme="minorHAnsi" w:hAnsiTheme="minorHAnsi"/>
      <w:sz w:val="21"/>
      <w:szCs w:val="22"/>
    </w:rPr>
  </w:style>
  <w:style w:type="paragraph" w:customStyle="1" w:styleId="En-tteetpieddepage">
    <w:name w:val="En-tête et pied de page"/>
    <w:basedOn w:val="Normal"/>
    <w:qFormat/>
  </w:style>
  <w:style w:type="paragraph" w:styleId="En-tte">
    <w:name w:val="header"/>
    <w:basedOn w:val="Normal"/>
    <w:uiPriority w:val="99"/>
    <w:unhideWhenUsed/>
    <w:rsid w:val="007A7D06"/>
    <w:pPr>
      <w:tabs>
        <w:tab w:val="center" w:pos="4536"/>
        <w:tab w:val="right" w:pos="9072"/>
      </w:tabs>
      <w:spacing w:line="240" w:lineRule="auto"/>
      <w:jc w:val="left"/>
    </w:pPr>
    <w:rPr>
      <w:rFonts w:asciiTheme="minorHAnsi" w:eastAsiaTheme="minorHAnsi" w:hAnsiTheme="minorHAnsi" w:cstheme="minorBidi"/>
      <w:sz w:val="22"/>
      <w:szCs w:val="22"/>
      <w:lang w:eastAsia="en-US"/>
    </w:rPr>
  </w:style>
  <w:style w:type="paragraph" w:customStyle="1" w:styleId="Standard">
    <w:name w:val="Standard"/>
    <w:qFormat/>
    <w:rsid w:val="007A7D06"/>
    <w:pPr>
      <w:suppressAutoHyphens/>
      <w:textAlignment w:val="baseline"/>
    </w:pPr>
    <w:rPr>
      <w:rFonts w:ascii="Times New Roman" w:hAnsi="Times New Roman" w:cs="Times New Roman"/>
      <w:kern w:val="2"/>
      <w:sz w:val="20"/>
      <w:szCs w:val="20"/>
      <w:lang w:eastAsia="fr-FR"/>
    </w:rPr>
  </w:style>
  <w:style w:type="paragraph" w:customStyle="1" w:styleId="Corpsdetexte21">
    <w:name w:val="Corps de texte 21"/>
    <w:basedOn w:val="Standard"/>
    <w:qFormat/>
    <w:rsid w:val="007A7D06"/>
    <w:pPr>
      <w:jc w:val="center"/>
    </w:pPr>
    <w:rPr>
      <w:b/>
      <w:bCs/>
    </w:rPr>
  </w:style>
  <w:style w:type="paragraph" w:customStyle="1" w:styleId="Textbody">
    <w:name w:val="Text body"/>
    <w:basedOn w:val="Standard"/>
    <w:qFormat/>
    <w:rsid w:val="007A7D06"/>
    <w:pPr>
      <w:jc w:val="both"/>
    </w:pPr>
    <w:rPr>
      <w:sz w:val="18"/>
      <w:szCs w:val="18"/>
    </w:rPr>
  </w:style>
  <w:style w:type="paragraph" w:styleId="Paragraphedeliste">
    <w:name w:val="List Paragraph"/>
    <w:basedOn w:val="Normal"/>
    <w:uiPriority w:val="34"/>
    <w:qFormat/>
    <w:rsid w:val="004A4D36"/>
    <w:pPr>
      <w:ind w:left="720"/>
      <w:contextualSpacing/>
    </w:pPr>
  </w:style>
  <w:style w:type="paragraph" w:styleId="Commentaire">
    <w:name w:val="annotation text"/>
    <w:basedOn w:val="Normal"/>
    <w:link w:val="CommentaireCar"/>
    <w:uiPriority w:val="99"/>
    <w:semiHidden/>
    <w:unhideWhenUsed/>
    <w:qFormat/>
    <w:rsid w:val="00C71A7F"/>
    <w:pPr>
      <w:spacing w:line="240" w:lineRule="auto"/>
    </w:pPr>
    <w:rPr>
      <w:sz w:val="20"/>
    </w:rPr>
  </w:style>
  <w:style w:type="paragraph" w:styleId="Objetducommentaire">
    <w:name w:val="annotation subject"/>
    <w:basedOn w:val="Commentaire"/>
    <w:next w:val="Commentaire"/>
    <w:link w:val="ObjetducommentaireCar"/>
    <w:uiPriority w:val="99"/>
    <w:semiHidden/>
    <w:unhideWhenUsed/>
    <w:qFormat/>
    <w:rsid w:val="00C71A7F"/>
    <w:rPr>
      <w:b/>
      <w:bCs/>
    </w:rPr>
  </w:style>
  <w:style w:type="paragraph" w:styleId="Textedebulles">
    <w:name w:val="Balloon Text"/>
    <w:basedOn w:val="Normal"/>
    <w:link w:val="TextedebullesCar"/>
    <w:uiPriority w:val="99"/>
    <w:semiHidden/>
    <w:unhideWhenUsed/>
    <w:qFormat/>
    <w:rsid w:val="00C71A7F"/>
    <w:pPr>
      <w:spacing w:line="240" w:lineRule="auto"/>
    </w:pPr>
    <w:rPr>
      <w:sz w:val="18"/>
      <w:szCs w:val="18"/>
    </w:rPr>
  </w:style>
  <w:style w:type="table" w:styleId="Grilledutableau">
    <w:name w:val="Table Grid"/>
    <w:basedOn w:val="TableauNormal"/>
    <w:uiPriority w:val="39"/>
    <w:rsid w:val="007A7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56D27"/>
    <w:rPr>
      <w:color w:val="0000FF"/>
      <w:u w:val="single"/>
    </w:rPr>
  </w:style>
  <w:style w:type="character" w:styleId="Appelnotedebasdep">
    <w:name w:val="footnote reference"/>
    <w:basedOn w:val="Policepardfaut"/>
    <w:uiPriority w:val="99"/>
    <w:semiHidden/>
    <w:unhideWhenUsed/>
    <w:rsid w:val="003877CA"/>
    <w:rPr>
      <w:vertAlign w:val="superscript"/>
    </w:rPr>
  </w:style>
  <w:style w:type="paragraph" w:styleId="Rvision">
    <w:name w:val="Revision"/>
    <w:hidden/>
    <w:uiPriority w:val="99"/>
    <w:semiHidden/>
    <w:rsid w:val="00226088"/>
    <w:rPr>
      <w:rFonts w:ascii="Times New Roman" w:hAnsi="Times New Roman" w:cs="Times New Roman"/>
      <w:szCs w:val="20"/>
      <w:lang w:eastAsia="fr-FR"/>
    </w:rPr>
  </w:style>
  <w:style w:type="character" w:styleId="Mentionnonrsolue">
    <w:name w:val="Unresolved Mention"/>
    <w:basedOn w:val="Policepardfaut"/>
    <w:uiPriority w:val="99"/>
    <w:semiHidden/>
    <w:unhideWhenUsed/>
    <w:rsid w:val="007F15A8"/>
    <w:rPr>
      <w:color w:val="605E5C"/>
      <w:shd w:val="clear" w:color="auto" w:fill="E1DFDD"/>
    </w:rPr>
  </w:style>
  <w:style w:type="character" w:customStyle="1" w:styleId="Titre3Car">
    <w:name w:val="Titre 3 Car"/>
    <w:basedOn w:val="Policepardfaut"/>
    <w:link w:val="Titre3"/>
    <w:uiPriority w:val="9"/>
    <w:semiHidden/>
    <w:rsid w:val="004D0467"/>
    <w:rPr>
      <w:rFonts w:asciiTheme="majorHAnsi" w:eastAsiaTheme="majorEastAsia" w:hAnsiTheme="majorHAnsi" w:cstheme="majorBidi"/>
      <w:color w:val="1F3763" w:themeColor="accent1" w:themeShade="7F"/>
      <w:lang w:eastAsia="fr-FR"/>
    </w:rPr>
  </w:style>
  <w:style w:type="paragraph" w:styleId="Pieddepage">
    <w:name w:val="footer"/>
    <w:basedOn w:val="Normal"/>
    <w:link w:val="PieddepageCar"/>
    <w:uiPriority w:val="99"/>
    <w:unhideWhenUsed/>
    <w:rsid w:val="005E67CC"/>
    <w:pPr>
      <w:tabs>
        <w:tab w:val="center" w:pos="4536"/>
        <w:tab w:val="right" w:pos="9072"/>
      </w:tabs>
      <w:spacing w:line="240" w:lineRule="auto"/>
    </w:pPr>
  </w:style>
  <w:style w:type="character" w:customStyle="1" w:styleId="PieddepageCar">
    <w:name w:val="Pied de page Car"/>
    <w:basedOn w:val="Policepardfaut"/>
    <w:link w:val="Pieddepage"/>
    <w:uiPriority w:val="99"/>
    <w:rsid w:val="005E67CC"/>
    <w:rPr>
      <w:rFonts w:ascii="Times New Roman" w:hAnsi="Times New Roman" w:cs="Times New Roman"/>
      <w:szCs w:val="20"/>
      <w:lang w:eastAsia="fr-FR"/>
    </w:rPr>
  </w:style>
  <w:style w:type="character" w:styleId="Numrodepage">
    <w:name w:val="page number"/>
    <w:basedOn w:val="Policepardfaut"/>
    <w:uiPriority w:val="99"/>
    <w:semiHidden/>
    <w:unhideWhenUsed/>
    <w:rsid w:val="005E67CC"/>
  </w:style>
  <w:style w:type="paragraph" w:styleId="NormalWeb">
    <w:name w:val="Normal (Web)"/>
    <w:basedOn w:val="Normal"/>
    <w:uiPriority w:val="99"/>
    <w:semiHidden/>
    <w:unhideWhenUsed/>
    <w:rsid w:val="00805BC0"/>
    <w:pPr>
      <w:spacing w:before="100" w:beforeAutospacing="1" w:after="100" w:afterAutospacing="1" w:line="240" w:lineRule="auto"/>
      <w:jc w:val="left"/>
    </w:pPr>
    <w:rPr>
      <w:szCs w:val="24"/>
    </w:rPr>
  </w:style>
  <w:style w:type="character" w:styleId="Accentuation">
    <w:name w:val="Emphasis"/>
    <w:basedOn w:val="Policepardfaut"/>
    <w:uiPriority w:val="20"/>
    <w:qFormat/>
    <w:rsid w:val="00805BC0"/>
    <w:rPr>
      <w:i/>
      <w:iCs/>
    </w:rPr>
  </w:style>
  <w:style w:type="character" w:customStyle="1" w:styleId="Titre4Car">
    <w:name w:val="Titre 4 Car"/>
    <w:basedOn w:val="Policepardfaut"/>
    <w:link w:val="Titre4"/>
    <w:uiPriority w:val="9"/>
    <w:semiHidden/>
    <w:rsid w:val="00886A6F"/>
    <w:rPr>
      <w:rFonts w:asciiTheme="majorHAnsi" w:eastAsiaTheme="majorEastAsia" w:hAnsiTheme="majorHAnsi" w:cstheme="majorBidi"/>
      <w:i/>
      <w:iCs/>
      <w:color w:val="2F5496" w:themeColor="accent1" w:themeShade="BF"/>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39734">
      <w:bodyDiv w:val="1"/>
      <w:marLeft w:val="0"/>
      <w:marRight w:val="0"/>
      <w:marTop w:val="0"/>
      <w:marBottom w:val="0"/>
      <w:divBdr>
        <w:top w:val="none" w:sz="0" w:space="0" w:color="auto"/>
        <w:left w:val="none" w:sz="0" w:space="0" w:color="auto"/>
        <w:bottom w:val="none" w:sz="0" w:space="0" w:color="auto"/>
        <w:right w:val="none" w:sz="0" w:space="0" w:color="auto"/>
      </w:divBdr>
    </w:div>
    <w:div w:id="311644286">
      <w:bodyDiv w:val="1"/>
      <w:marLeft w:val="0"/>
      <w:marRight w:val="0"/>
      <w:marTop w:val="0"/>
      <w:marBottom w:val="0"/>
      <w:divBdr>
        <w:top w:val="none" w:sz="0" w:space="0" w:color="auto"/>
        <w:left w:val="none" w:sz="0" w:space="0" w:color="auto"/>
        <w:bottom w:val="none" w:sz="0" w:space="0" w:color="auto"/>
        <w:right w:val="none" w:sz="0" w:space="0" w:color="auto"/>
      </w:divBdr>
    </w:div>
    <w:div w:id="387992982">
      <w:bodyDiv w:val="1"/>
      <w:marLeft w:val="0"/>
      <w:marRight w:val="0"/>
      <w:marTop w:val="0"/>
      <w:marBottom w:val="0"/>
      <w:divBdr>
        <w:top w:val="none" w:sz="0" w:space="0" w:color="auto"/>
        <w:left w:val="none" w:sz="0" w:space="0" w:color="auto"/>
        <w:bottom w:val="none" w:sz="0" w:space="0" w:color="auto"/>
        <w:right w:val="none" w:sz="0" w:space="0" w:color="auto"/>
      </w:divBdr>
    </w:div>
    <w:div w:id="400178727">
      <w:bodyDiv w:val="1"/>
      <w:marLeft w:val="0"/>
      <w:marRight w:val="0"/>
      <w:marTop w:val="0"/>
      <w:marBottom w:val="0"/>
      <w:divBdr>
        <w:top w:val="none" w:sz="0" w:space="0" w:color="auto"/>
        <w:left w:val="none" w:sz="0" w:space="0" w:color="auto"/>
        <w:bottom w:val="none" w:sz="0" w:space="0" w:color="auto"/>
        <w:right w:val="none" w:sz="0" w:space="0" w:color="auto"/>
      </w:divBdr>
    </w:div>
    <w:div w:id="587425416">
      <w:bodyDiv w:val="1"/>
      <w:marLeft w:val="0"/>
      <w:marRight w:val="0"/>
      <w:marTop w:val="0"/>
      <w:marBottom w:val="0"/>
      <w:divBdr>
        <w:top w:val="none" w:sz="0" w:space="0" w:color="auto"/>
        <w:left w:val="none" w:sz="0" w:space="0" w:color="auto"/>
        <w:bottom w:val="none" w:sz="0" w:space="0" w:color="auto"/>
        <w:right w:val="none" w:sz="0" w:space="0" w:color="auto"/>
      </w:divBdr>
      <w:divsChild>
        <w:div w:id="1421490214">
          <w:marLeft w:val="0"/>
          <w:marRight w:val="0"/>
          <w:marTop w:val="0"/>
          <w:marBottom w:val="0"/>
          <w:divBdr>
            <w:top w:val="none" w:sz="0" w:space="0" w:color="auto"/>
            <w:left w:val="none" w:sz="0" w:space="0" w:color="auto"/>
            <w:bottom w:val="none" w:sz="0" w:space="0" w:color="auto"/>
            <w:right w:val="none" w:sz="0" w:space="0" w:color="auto"/>
          </w:divBdr>
        </w:div>
        <w:div w:id="1995908490">
          <w:marLeft w:val="0"/>
          <w:marRight w:val="0"/>
          <w:marTop w:val="0"/>
          <w:marBottom w:val="0"/>
          <w:divBdr>
            <w:top w:val="none" w:sz="0" w:space="0" w:color="auto"/>
            <w:left w:val="none" w:sz="0" w:space="0" w:color="auto"/>
            <w:bottom w:val="none" w:sz="0" w:space="0" w:color="auto"/>
            <w:right w:val="none" w:sz="0" w:space="0" w:color="auto"/>
          </w:divBdr>
          <w:divsChild>
            <w:div w:id="1482235996">
              <w:marLeft w:val="0"/>
              <w:marRight w:val="0"/>
              <w:marTop w:val="0"/>
              <w:marBottom w:val="0"/>
              <w:divBdr>
                <w:top w:val="none" w:sz="0" w:space="0" w:color="auto"/>
                <w:left w:val="none" w:sz="0" w:space="0" w:color="auto"/>
                <w:bottom w:val="none" w:sz="0" w:space="0" w:color="auto"/>
                <w:right w:val="none" w:sz="0" w:space="0" w:color="auto"/>
              </w:divBdr>
              <w:divsChild>
                <w:div w:id="69967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817878">
      <w:bodyDiv w:val="1"/>
      <w:marLeft w:val="0"/>
      <w:marRight w:val="0"/>
      <w:marTop w:val="0"/>
      <w:marBottom w:val="0"/>
      <w:divBdr>
        <w:top w:val="none" w:sz="0" w:space="0" w:color="auto"/>
        <w:left w:val="none" w:sz="0" w:space="0" w:color="auto"/>
        <w:bottom w:val="none" w:sz="0" w:space="0" w:color="auto"/>
        <w:right w:val="none" w:sz="0" w:space="0" w:color="auto"/>
      </w:divBdr>
    </w:div>
    <w:div w:id="927158130">
      <w:bodyDiv w:val="1"/>
      <w:marLeft w:val="0"/>
      <w:marRight w:val="0"/>
      <w:marTop w:val="0"/>
      <w:marBottom w:val="0"/>
      <w:divBdr>
        <w:top w:val="none" w:sz="0" w:space="0" w:color="auto"/>
        <w:left w:val="none" w:sz="0" w:space="0" w:color="auto"/>
        <w:bottom w:val="none" w:sz="0" w:space="0" w:color="auto"/>
        <w:right w:val="none" w:sz="0" w:space="0" w:color="auto"/>
      </w:divBdr>
    </w:div>
    <w:div w:id="1039939550">
      <w:bodyDiv w:val="1"/>
      <w:marLeft w:val="0"/>
      <w:marRight w:val="0"/>
      <w:marTop w:val="0"/>
      <w:marBottom w:val="0"/>
      <w:divBdr>
        <w:top w:val="none" w:sz="0" w:space="0" w:color="auto"/>
        <w:left w:val="none" w:sz="0" w:space="0" w:color="auto"/>
        <w:bottom w:val="none" w:sz="0" w:space="0" w:color="auto"/>
        <w:right w:val="none" w:sz="0" w:space="0" w:color="auto"/>
      </w:divBdr>
      <w:divsChild>
        <w:div w:id="126120740">
          <w:marLeft w:val="0"/>
          <w:marRight w:val="0"/>
          <w:marTop w:val="0"/>
          <w:marBottom w:val="0"/>
          <w:divBdr>
            <w:top w:val="none" w:sz="0" w:space="0" w:color="auto"/>
            <w:left w:val="none" w:sz="0" w:space="0" w:color="auto"/>
            <w:bottom w:val="none" w:sz="0" w:space="0" w:color="auto"/>
            <w:right w:val="none" w:sz="0" w:space="0" w:color="auto"/>
          </w:divBdr>
        </w:div>
        <w:div w:id="1590121393">
          <w:marLeft w:val="0"/>
          <w:marRight w:val="0"/>
          <w:marTop w:val="0"/>
          <w:marBottom w:val="0"/>
          <w:divBdr>
            <w:top w:val="none" w:sz="0" w:space="0" w:color="auto"/>
            <w:left w:val="none" w:sz="0" w:space="0" w:color="auto"/>
            <w:bottom w:val="none" w:sz="0" w:space="0" w:color="auto"/>
            <w:right w:val="none" w:sz="0" w:space="0" w:color="auto"/>
          </w:divBdr>
        </w:div>
      </w:divsChild>
    </w:div>
    <w:div w:id="1111700426">
      <w:bodyDiv w:val="1"/>
      <w:marLeft w:val="0"/>
      <w:marRight w:val="0"/>
      <w:marTop w:val="0"/>
      <w:marBottom w:val="0"/>
      <w:divBdr>
        <w:top w:val="none" w:sz="0" w:space="0" w:color="auto"/>
        <w:left w:val="none" w:sz="0" w:space="0" w:color="auto"/>
        <w:bottom w:val="none" w:sz="0" w:space="0" w:color="auto"/>
        <w:right w:val="none" w:sz="0" w:space="0" w:color="auto"/>
      </w:divBdr>
    </w:div>
    <w:div w:id="1159151153">
      <w:bodyDiv w:val="1"/>
      <w:marLeft w:val="0"/>
      <w:marRight w:val="0"/>
      <w:marTop w:val="0"/>
      <w:marBottom w:val="0"/>
      <w:divBdr>
        <w:top w:val="none" w:sz="0" w:space="0" w:color="auto"/>
        <w:left w:val="none" w:sz="0" w:space="0" w:color="auto"/>
        <w:bottom w:val="none" w:sz="0" w:space="0" w:color="auto"/>
        <w:right w:val="none" w:sz="0" w:space="0" w:color="auto"/>
      </w:divBdr>
    </w:div>
    <w:div w:id="1174494378">
      <w:bodyDiv w:val="1"/>
      <w:marLeft w:val="0"/>
      <w:marRight w:val="0"/>
      <w:marTop w:val="0"/>
      <w:marBottom w:val="0"/>
      <w:divBdr>
        <w:top w:val="none" w:sz="0" w:space="0" w:color="auto"/>
        <w:left w:val="none" w:sz="0" w:space="0" w:color="auto"/>
        <w:bottom w:val="none" w:sz="0" w:space="0" w:color="auto"/>
        <w:right w:val="none" w:sz="0" w:space="0" w:color="auto"/>
      </w:divBdr>
    </w:div>
    <w:div w:id="1308047312">
      <w:bodyDiv w:val="1"/>
      <w:marLeft w:val="0"/>
      <w:marRight w:val="0"/>
      <w:marTop w:val="0"/>
      <w:marBottom w:val="0"/>
      <w:divBdr>
        <w:top w:val="none" w:sz="0" w:space="0" w:color="auto"/>
        <w:left w:val="none" w:sz="0" w:space="0" w:color="auto"/>
        <w:bottom w:val="none" w:sz="0" w:space="0" w:color="auto"/>
        <w:right w:val="none" w:sz="0" w:space="0" w:color="auto"/>
      </w:divBdr>
    </w:div>
    <w:div w:id="1314915047">
      <w:bodyDiv w:val="1"/>
      <w:marLeft w:val="0"/>
      <w:marRight w:val="0"/>
      <w:marTop w:val="0"/>
      <w:marBottom w:val="0"/>
      <w:divBdr>
        <w:top w:val="none" w:sz="0" w:space="0" w:color="auto"/>
        <w:left w:val="none" w:sz="0" w:space="0" w:color="auto"/>
        <w:bottom w:val="none" w:sz="0" w:space="0" w:color="auto"/>
        <w:right w:val="none" w:sz="0" w:space="0" w:color="auto"/>
      </w:divBdr>
    </w:div>
    <w:div w:id="1591161986">
      <w:bodyDiv w:val="1"/>
      <w:marLeft w:val="0"/>
      <w:marRight w:val="0"/>
      <w:marTop w:val="0"/>
      <w:marBottom w:val="0"/>
      <w:divBdr>
        <w:top w:val="none" w:sz="0" w:space="0" w:color="auto"/>
        <w:left w:val="none" w:sz="0" w:space="0" w:color="auto"/>
        <w:bottom w:val="none" w:sz="0" w:space="0" w:color="auto"/>
        <w:right w:val="none" w:sz="0" w:space="0" w:color="auto"/>
      </w:divBdr>
    </w:div>
    <w:div w:id="1653630859">
      <w:bodyDiv w:val="1"/>
      <w:marLeft w:val="0"/>
      <w:marRight w:val="0"/>
      <w:marTop w:val="0"/>
      <w:marBottom w:val="0"/>
      <w:divBdr>
        <w:top w:val="none" w:sz="0" w:space="0" w:color="auto"/>
        <w:left w:val="none" w:sz="0" w:space="0" w:color="auto"/>
        <w:bottom w:val="none" w:sz="0" w:space="0" w:color="auto"/>
        <w:right w:val="none" w:sz="0" w:space="0" w:color="auto"/>
      </w:divBdr>
      <w:divsChild>
        <w:div w:id="1299609085">
          <w:marLeft w:val="0"/>
          <w:marRight w:val="0"/>
          <w:marTop w:val="0"/>
          <w:marBottom w:val="0"/>
          <w:divBdr>
            <w:top w:val="none" w:sz="0" w:space="0" w:color="auto"/>
            <w:left w:val="none" w:sz="0" w:space="0" w:color="auto"/>
            <w:bottom w:val="none" w:sz="0" w:space="0" w:color="auto"/>
            <w:right w:val="none" w:sz="0" w:space="0" w:color="auto"/>
          </w:divBdr>
        </w:div>
        <w:div w:id="139660999">
          <w:marLeft w:val="0"/>
          <w:marRight w:val="0"/>
          <w:marTop w:val="0"/>
          <w:marBottom w:val="0"/>
          <w:divBdr>
            <w:top w:val="none" w:sz="0" w:space="0" w:color="auto"/>
            <w:left w:val="none" w:sz="0" w:space="0" w:color="auto"/>
            <w:bottom w:val="none" w:sz="0" w:space="0" w:color="auto"/>
            <w:right w:val="none" w:sz="0" w:space="0" w:color="auto"/>
          </w:divBdr>
        </w:div>
      </w:divsChild>
    </w:div>
    <w:div w:id="1690330199">
      <w:bodyDiv w:val="1"/>
      <w:marLeft w:val="0"/>
      <w:marRight w:val="0"/>
      <w:marTop w:val="0"/>
      <w:marBottom w:val="0"/>
      <w:divBdr>
        <w:top w:val="none" w:sz="0" w:space="0" w:color="auto"/>
        <w:left w:val="none" w:sz="0" w:space="0" w:color="auto"/>
        <w:bottom w:val="none" w:sz="0" w:space="0" w:color="auto"/>
        <w:right w:val="none" w:sz="0" w:space="0" w:color="auto"/>
      </w:divBdr>
    </w:div>
    <w:div w:id="1744717874">
      <w:bodyDiv w:val="1"/>
      <w:marLeft w:val="0"/>
      <w:marRight w:val="0"/>
      <w:marTop w:val="0"/>
      <w:marBottom w:val="0"/>
      <w:divBdr>
        <w:top w:val="none" w:sz="0" w:space="0" w:color="auto"/>
        <w:left w:val="none" w:sz="0" w:space="0" w:color="auto"/>
        <w:bottom w:val="none" w:sz="0" w:space="0" w:color="auto"/>
        <w:right w:val="none" w:sz="0" w:space="0" w:color="auto"/>
      </w:divBdr>
    </w:div>
    <w:div w:id="1945533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994</Words>
  <Characters>5470</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Maggi-Germain</dc:creator>
  <dc:description/>
  <cp:lastModifiedBy>Nicole MAGGI-GERMAIN</cp:lastModifiedBy>
  <cp:revision>2</cp:revision>
  <cp:lastPrinted>2025-03-07T15:28:00Z</cp:lastPrinted>
  <dcterms:created xsi:type="dcterms:W3CDTF">2026-06-16T09:24:00Z</dcterms:created>
  <dcterms:modified xsi:type="dcterms:W3CDTF">2026-06-16T09:24:00Z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