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A64E2" w14:textId="77777777" w:rsidR="00952EFA" w:rsidRPr="00C43431" w:rsidRDefault="00952EFA" w:rsidP="00952EFA">
      <w:pPr>
        <w:spacing w:line="240" w:lineRule="auto"/>
        <w:jc w:val="center"/>
        <w:rPr>
          <w:rFonts w:ascii="Calibri Light" w:hAnsi="Calibri Light" w:cs="Calibri Light"/>
          <w:b/>
        </w:rPr>
      </w:pPr>
      <w:r w:rsidRPr="00C43431">
        <w:rPr>
          <w:noProof/>
        </w:rPr>
        <w:drawing>
          <wp:inline distT="0" distB="0" distL="0" distR="0" wp14:anchorId="24B155FF" wp14:editId="423CE543">
            <wp:extent cx="1971675" cy="109855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5"/>
                    <a:stretch>
                      <a:fillRect/>
                    </a:stretch>
                  </pic:blipFill>
                  <pic:spPr bwMode="auto">
                    <a:xfrm>
                      <a:off x="0" y="0"/>
                      <a:ext cx="1971675" cy="1098550"/>
                    </a:xfrm>
                    <a:prstGeom prst="rect">
                      <a:avLst/>
                    </a:prstGeom>
                  </pic:spPr>
                </pic:pic>
              </a:graphicData>
            </a:graphic>
          </wp:inline>
        </w:drawing>
      </w:r>
    </w:p>
    <w:p w14:paraId="7DED086A" w14:textId="2508FD81" w:rsidR="00952EFA" w:rsidRPr="00D04842" w:rsidRDefault="00D04842" w:rsidP="00952EFA">
      <w:pPr>
        <w:jc w:val="center"/>
        <w:rPr>
          <w:rFonts w:ascii="Calibri Light" w:hAnsi="Calibri Light" w:cs="Calibri Light"/>
          <w:b/>
          <w:sz w:val="28"/>
          <w:szCs w:val="28"/>
        </w:rPr>
      </w:pPr>
      <w:r w:rsidRPr="00D04842">
        <w:rPr>
          <w:rFonts w:ascii="Calibri Light" w:hAnsi="Calibri Light" w:cs="Calibri Light"/>
          <w:b/>
          <w:sz w:val="28"/>
          <w:szCs w:val="28"/>
        </w:rPr>
        <w:t>Les formes juridiques de mise au travail</w:t>
      </w:r>
    </w:p>
    <w:p w14:paraId="0968D44E" w14:textId="1413971F" w:rsidR="00952EFA" w:rsidRPr="00C43431" w:rsidRDefault="00952EFA" w:rsidP="00952EFA">
      <w:pPr>
        <w:jc w:val="center"/>
        <w:rPr>
          <w:rFonts w:ascii="Calibri Light" w:hAnsi="Calibri Light" w:cs="Calibri Light"/>
          <w:b/>
        </w:rPr>
      </w:pPr>
      <w:r w:rsidRPr="00C43431">
        <w:rPr>
          <w:rFonts w:ascii="Calibri Light" w:hAnsi="Calibri Light" w:cs="Calibri Light"/>
          <w:b/>
        </w:rPr>
        <w:t>Stage</w:t>
      </w:r>
      <w:r w:rsidR="00773533">
        <w:rPr>
          <w:rFonts w:ascii="Calibri Light" w:hAnsi="Calibri Light" w:cs="Calibri Light"/>
          <w:b/>
        </w:rPr>
        <w:t xml:space="preserve"> Solidaires </w:t>
      </w:r>
      <w:r w:rsidR="00D04842">
        <w:rPr>
          <w:rFonts w:ascii="Calibri Light" w:hAnsi="Calibri Light" w:cs="Calibri Light"/>
          <w:b/>
        </w:rPr>
        <w:t>12 au 16 mai 2025</w:t>
      </w:r>
    </w:p>
    <w:p w14:paraId="15A56950" w14:textId="5841DDD1" w:rsidR="00952EFA" w:rsidRPr="00C43431" w:rsidRDefault="00952EFA" w:rsidP="00952EFA">
      <w:pPr>
        <w:pStyle w:val="En-tte"/>
        <w:spacing w:line="360" w:lineRule="auto"/>
        <w:jc w:val="center"/>
      </w:pPr>
      <w:r w:rsidRPr="00C43431">
        <w:rPr>
          <w:rFonts w:ascii="Calibri Light" w:hAnsi="Calibri Light" w:cs="Calibri Light"/>
          <w:sz w:val="20"/>
          <w:szCs w:val="20"/>
          <w:u w:val="single"/>
        </w:rPr>
        <w:t>Responsables du stage</w:t>
      </w:r>
      <w:r w:rsidR="00773533">
        <w:rPr>
          <w:rFonts w:ascii="Calibri Light" w:hAnsi="Calibri Light" w:cs="Calibri Light"/>
          <w:sz w:val="20"/>
          <w:szCs w:val="20"/>
        </w:rPr>
        <w:t xml:space="preserve"> : </w:t>
      </w:r>
      <w:r w:rsidR="0033710C">
        <w:rPr>
          <w:rFonts w:ascii="Calibri Light" w:hAnsi="Calibri Light" w:cs="Calibri Light"/>
          <w:sz w:val="20"/>
          <w:szCs w:val="20"/>
        </w:rPr>
        <w:t>Christophe VIGNEAU</w:t>
      </w:r>
      <w:r w:rsidR="00D04842">
        <w:rPr>
          <w:rFonts w:ascii="Calibri Light" w:hAnsi="Calibri Light" w:cs="Calibri Light"/>
          <w:sz w:val="20"/>
          <w:szCs w:val="20"/>
        </w:rPr>
        <w:t xml:space="preserve"> </w:t>
      </w:r>
      <w:r w:rsidRPr="00C43431">
        <w:rPr>
          <w:rFonts w:ascii="Calibri Light" w:hAnsi="Calibri Light" w:cs="Calibri Light"/>
          <w:sz w:val="20"/>
          <w:szCs w:val="20"/>
        </w:rPr>
        <w:t xml:space="preserve">(ISST – Université Paris I) </w:t>
      </w:r>
      <w:r w:rsidR="000175D8">
        <w:rPr>
          <w:rFonts w:ascii="Calibri Light" w:hAnsi="Calibri Light" w:cs="Calibri Light"/>
          <w:sz w:val="20"/>
          <w:szCs w:val="20"/>
        </w:rPr>
        <w:t xml:space="preserve">Patrice Bouvet </w:t>
      </w:r>
      <w:r w:rsidRPr="00C43431">
        <w:rPr>
          <w:rFonts w:ascii="Calibri Light" w:hAnsi="Calibri Light" w:cs="Calibri Light"/>
          <w:sz w:val="20"/>
          <w:szCs w:val="20"/>
        </w:rPr>
        <w:t>(</w:t>
      </w:r>
      <w:r w:rsidR="00773533">
        <w:rPr>
          <w:rFonts w:ascii="Calibri Light" w:hAnsi="Calibri Light" w:cs="Calibri Light"/>
          <w:sz w:val="20"/>
          <w:szCs w:val="20"/>
        </w:rPr>
        <w:t>Solidaires</w:t>
      </w:r>
      <w:r w:rsidRPr="00C43431">
        <w:rPr>
          <w:rFonts w:ascii="Calibri Light" w:hAnsi="Calibri Light" w:cs="Calibri Light"/>
          <w:sz w:val="20"/>
          <w:szCs w:val="20"/>
        </w:rPr>
        <w:t>)</w:t>
      </w:r>
    </w:p>
    <w:tbl>
      <w:tblPr>
        <w:tblW w:w="15735" w:type="dxa"/>
        <w:jc w:val="center"/>
        <w:tblCellMar>
          <w:left w:w="70" w:type="dxa"/>
          <w:right w:w="70" w:type="dxa"/>
        </w:tblCellMar>
        <w:tblLook w:val="0000" w:firstRow="0" w:lastRow="0" w:firstColumn="0" w:lastColumn="0" w:noHBand="0" w:noVBand="0"/>
      </w:tblPr>
      <w:tblGrid>
        <w:gridCol w:w="1095"/>
        <w:gridCol w:w="3647"/>
        <w:gridCol w:w="2669"/>
        <w:gridCol w:w="3104"/>
        <w:gridCol w:w="2886"/>
        <w:gridCol w:w="2334"/>
      </w:tblGrid>
      <w:tr w:rsidR="00663127" w:rsidRPr="00C43431" w14:paraId="40C463EE" w14:textId="77777777" w:rsidTr="00683B2D">
        <w:trPr>
          <w:trHeight w:val="298"/>
          <w:jc w:val="center"/>
        </w:trPr>
        <w:tc>
          <w:tcPr>
            <w:tcW w:w="1131" w:type="dxa"/>
            <w:tcBorders>
              <w:bottom w:val="single" w:sz="6" w:space="0" w:color="000000"/>
              <w:right w:val="single" w:sz="6" w:space="0" w:color="000000"/>
            </w:tcBorders>
            <w:shd w:val="clear" w:color="auto" w:fill="auto"/>
          </w:tcPr>
          <w:p w14:paraId="05C5E5A7" w14:textId="77777777" w:rsidR="00952EFA" w:rsidRPr="00C43431" w:rsidRDefault="00952EFA" w:rsidP="00683B2D">
            <w:pPr>
              <w:spacing w:line="240" w:lineRule="auto"/>
              <w:ind w:left="103"/>
            </w:pPr>
          </w:p>
        </w:tc>
        <w:tc>
          <w:tcPr>
            <w:tcW w:w="2698" w:type="dxa"/>
            <w:tcBorders>
              <w:top w:val="single" w:sz="6" w:space="0" w:color="000000"/>
              <w:left w:val="single" w:sz="6" w:space="0" w:color="000000"/>
              <w:bottom w:val="single" w:sz="4" w:space="0" w:color="000000"/>
              <w:right w:val="single" w:sz="6" w:space="0" w:color="000000"/>
            </w:tcBorders>
            <w:shd w:val="pct15" w:color="auto" w:fill="auto"/>
            <w:vAlign w:val="center"/>
          </w:tcPr>
          <w:p w14:paraId="1407E501" w14:textId="731F1732" w:rsidR="00952EFA" w:rsidRPr="00C43431" w:rsidRDefault="00952EFA" w:rsidP="00683B2D">
            <w:pPr>
              <w:spacing w:line="240" w:lineRule="auto"/>
              <w:jc w:val="center"/>
              <w:rPr>
                <w:rFonts w:ascii="Calibri Light" w:hAnsi="Calibri Light" w:cs="Calibri Light"/>
                <w:sz w:val="22"/>
                <w:szCs w:val="18"/>
              </w:rPr>
            </w:pPr>
            <w:r w:rsidRPr="00C43431">
              <w:rPr>
                <w:rFonts w:ascii="Calibri Light" w:hAnsi="Calibri Light" w:cs="Calibri Light"/>
                <w:sz w:val="22"/>
                <w:szCs w:val="18"/>
              </w:rPr>
              <w:t xml:space="preserve">Lundi </w:t>
            </w:r>
            <w:r w:rsidRPr="00C43431">
              <w:rPr>
                <w:rFonts w:ascii="Calibri Light" w:hAnsi="Calibri Light" w:cs="Calibri Light"/>
                <w:sz w:val="22"/>
                <w:szCs w:val="18"/>
              </w:rPr>
              <w:br/>
            </w:r>
            <w:r w:rsidR="00CD0B06">
              <w:rPr>
                <w:rFonts w:ascii="Calibri Light" w:hAnsi="Calibri Light" w:cs="Calibri Light"/>
                <w:sz w:val="22"/>
                <w:szCs w:val="18"/>
              </w:rPr>
              <w:t>12 mai</w:t>
            </w:r>
          </w:p>
        </w:tc>
        <w:tc>
          <w:tcPr>
            <w:tcW w:w="2834" w:type="dxa"/>
            <w:tcBorders>
              <w:top w:val="single" w:sz="6" w:space="0" w:color="000000"/>
              <w:left w:val="single" w:sz="6" w:space="0" w:color="000000"/>
              <w:bottom w:val="single" w:sz="6" w:space="0" w:color="000000"/>
              <w:right w:val="single" w:sz="6" w:space="0" w:color="000000"/>
            </w:tcBorders>
            <w:shd w:val="pct15" w:color="auto" w:fill="auto"/>
            <w:vAlign w:val="center"/>
          </w:tcPr>
          <w:p w14:paraId="0DE906B9" w14:textId="06487E94" w:rsidR="00952EFA" w:rsidRPr="00C43431" w:rsidRDefault="00952EFA" w:rsidP="00683B2D">
            <w:pPr>
              <w:spacing w:line="240" w:lineRule="auto"/>
              <w:jc w:val="center"/>
              <w:rPr>
                <w:rFonts w:ascii="Calibri Light" w:hAnsi="Calibri Light" w:cs="Calibri Light"/>
                <w:sz w:val="22"/>
                <w:szCs w:val="18"/>
              </w:rPr>
            </w:pPr>
            <w:r w:rsidRPr="00C43431">
              <w:rPr>
                <w:rFonts w:ascii="Calibri Light" w:hAnsi="Calibri Light" w:cs="Calibri Light"/>
                <w:sz w:val="22"/>
                <w:szCs w:val="18"/>
              </w:rPr>
              <w:t>Mardi</w:t>
            </w:r>
            <w:r w:rsidRPr="00C43431">
              <w:rPr>
                <w:rFonts w:ascii="Calibri Light" w:hAnsi="Calibri Light" w:cs="Calibri Light"/>
                <w:sz w:val="22"/>
                <w:szCs w:val="18"/>
              </w:rPr>
              <w:br/>
            </w:r>
            <w:r w:rsidR="00CD0B06">
              <w:rPr>
                <w:rFonts w:ascii="Calibri Light" w:hAnsi="Calibri Light" w:cs="Calibri Light"/>
                <w:sz w:val="22"/>
                <w:szCs w:val="18"/>
              </w:rPr>
              <w:t>13 mai</w:t>
            </w:r>
          </w:p>
        </w:tc>
        <w:tc>
          <w:tcPr>
            <w:tcW w:w="3402" w:type="dxa"/>
            <w:tcBorders>
              <w:top w:val="single" w:sz="6" w:space="0" w:color="000000"/>
              <w:left w:val="single" w:sz="6" w:space="0" w:color="000000"/>
              <w:bottom w:val="single" w:sz="6" w:space="0" w:color="000000"/>
              <w:right w:val="single" w:sz="6" w:space="0" w:color="000000"/>
            </w:tcBorders>
            <w:shd w:val="pct15" w:color="auto" w:fill="auto"/>
            <w:vAlign w:val="center"/>
          </w:tcPr>
          <w:p w14:paraId="3FB392E4" w14:textId="7D26BF7E" w:rsidR="00952EFA" w:rsidRPr="00C43431" w:rsidRDefault="00952EFA" w:rsidP="00683B2D">
            <w:pPr>
              <w:spacing w:line="240" w:lineRule="auto"/>
              <w:jc w:val="center"/>
              <w:rPr>
                <w:rFonts w:ascii="Calibri Light" w:hAnsi="Calibri Light" w:cs="Calibri Light"/>
                <w:sz w:val="22"/>
                <w:szCs w:val="18"/>
              </w:rPr>
            </w:pPr>
            <w:r w:rsidRPr="00C43431">
              <w:rPr>
                <w:rFonts w:ascii="Calibri Light" w:hAnsi="Calibri Light" w:cs="Calibri Light"/>
                <w:sz w:val="22"/>
                <w:szCs w:val="18"/>
              </w:rPr>
              <w:t>Mercredi</w:t>
            </w:r>
            <w:r w:rsidRPr="00C43431">
              <w:rPr>
                <w:rFonts w:ascii="Calibri Light" w:hAnsi="Calibri Light" w:cs="Calibri Light"/>
                <w:sz w:val="22"/>
                <w:szCs w:val="18"/>
              </w:rPr>
              <w:br/>
            </w:r>
            <w:r w:rsidR="00CD0B06">
              <w:rPr>
                <w:rFonts w:ascii="Calibri Light" w:hAnsi="Calibri Light" w:cs="Calibri Light"/>
                <w:sz w:val="22"/>
                <w:szCs w:val="18"/>
              </w:rPr>
              <w:t>14 mai</w:t>
            </w:r>
          </w:p>
        </w:tc>
        <w:tc>
          <w:tcPr>
            <w:tcW w:w="3118" w:type="dxa"/>
            <w:tcBorders>
              <w:top w:val="single" w:sz="6" w:space="0" w:color="000000"/>
              <w:left w:val="single" w:sz="6" w:space="0" w:color="000000"/>
              <w:bottom w:val="single" w:sz="6" w:space="0" w:color="000000"/>
              <w:right w:val="single" w:sz="6" w:space="0" w:color="000000"/>
            </w:tcBorders>
            <w:shd w:val="pct15" w:color="auto" w:fill="auto"/>
            <w:vAlign w:val="center"/>
          </w:tcPr>
          <w:p w14:paraId="67170AB2" w14:textId="10F37BDE" w:rsidR="00952EFA" w:rsidRPr="00C43431" w:rsidRDefault="00952EFA" w:rsidP="00683B2D">
            <w:pPr>
              <w:spacing w:line="240" w:lineRule="auto"/>
              <w:jc w:val="center"/>
              <w:rPr>
                <w:rFonts w:ascii="Calibri Light" w:hAnsi="Calibri Light" w:cs="Calibri Light"/>
                <w:sz w:val="22"/>
                <w:szCs w:val="18"/>
              </w:rPr>
            </w:pPr>
            <w:r w:rsidRPr="00C43431">
              <w:rPr>
                <w:rFonts w:ascii="Calibri Light" w:hAnsi="Calibri Light" w:cs="Calibri Light"/>
                <w:sz w:val="22"/>
                <w:szCs w:val="18"/>
              </w:rPr>
              <w:t>Jeudi</w:t>
            </w:r>
            <w:r w:rsidRPr="00C43431">
              <w:rPr>
                <w:rFonts w:ascii="Calibri Light" w:hAnsi="Calibri Light" w:cs="Calibri Light"/>
                <w:sz w:val="22"/>
                <w:szCs w:val="18"/>
              </w:rPr>
              <w:br/>
            </w:r>
            <w:r w:rsidR="00CD0B06">
              <w:rPr>
                <w:rFonts w:ascii="Calibri Light" w:hAnsi="Calibri Light" w:cs="Calibri Light"/>
                <w:sz w:val="22"/>
                <w:szCs w:val="18"/>
              </w:rPr>
              <w:t xml:space="preserve">15 mai </w:t>
            </w:r>
          </w:p>
        </w:tc>
        <w:tc>
          <w:tcPr>
            <w:tcW w:w="2552" w:type="dxa"/>
            <w:tcBorders>
              <w:top w:val="single" w:sz="6" w:space="0" w:color="000000"/>
              <w:left w:val="single" w:sz="6" w:space="0" w:color="000000"/>
              <w:bottom w:val="single" w:sz="6" w:space="0" w:color="000000"/>
              <w:right w:val="single" w:sz="6" w:space="0" w:color="000000"/>
            </w:tcBorders>
            <w:shd w:val="pct15" w:color="auto" w:fill="auto"/>
            <w:vAlign w:val="center"/>
          </w:tcPr>
          <w:p w14:paraId="7A022EA5" w14:textId="6FB2C092" w:rsidR="00952EFA" w:rsidRPr="00C43431" w:rsidRDefault="00952EFA" w:rsidP="00683B2D">
            <w:pPr>
              <w:spacing w:line="240" w:lineRule="auto"/>
              <w:jc w:val="center"/>
              <w:rPr>
                <w:rFonts w:ascii="Calibri Light" w:hAnsi="Calibri Light" w:cs="Calibri Light"/>
                <w:sz w:val="22"/>
                <w:szCs w:val="18"/>
              </w:rPr>
            </w:pPr>
            <w:r w:rsidRPr="00C43431">
              <w:rPr>
                <w:rFonts w:ascii="Calibri Light" w:hAnsi="Calibri Light" w:cs="Calibri Light"/>
                <w:sz w:val="22"/>
                <w:szCs w:val="18"/>
              </w:rPr>
              <w:t>Vendredi</w:t>
            </w:r>
            <w:r w:rsidRPr="00C43431">
              <w:rPr>
                <w:rFonts w:ascii="Calibri Light" w:hAnsi="Calibri Light" w:cs="Calibri Light"/>
                <w:sz w:val="22"/>
                <w:szCs w:val="18"/>
              </w:rPr>
              <w:br/>
            </w:r>
            <w:r w:rsidR="00CD0B06">
              <w:rPr>
                <w:rFonts w:ascii="Calibri Light" w:hAnsi="Calibri Light" w:cs="Calibri Light"/>
                <w:sz w:val="22"/>
                <w:szCs w:val="18"/>
              </w:rPr>
              <w:t>16 mai</w:t>
            </w:r>
          </w:p>
        </w:tc>
      </w:tr>
      <w:tr w:rsidR="00663127" w:rsidRPr="00C43431" w14:paraId="3D19A099" w14:textId="77777777" w:rsidTr="00683B2D">
        <w:trPr>
          <w:trHeight w:val="3543"/>
          <w:jc w:val="center"/>
        </w:trPr>
        <w:tc>
          <w:tcPr>
            <w:tcW w:w="1131" w:type="dxa"/>
            <w:tcBorders>
              <w:top w:val="single" w:sz="6" w:space="0" w:color="000000"/>
              <w:left w:val="single" w:sz="4" w:space="0" w:color="000000"/>
              <w:bottom w:val="single" w:sz="6" w:space="0" w:color="000000"/>
              <w:right w:val="single" w:sz="4" w:space="0" w:color="000000"/>
            </w:tcBorders>
            <w:shd w:val="pct15" w:color="auto" w:fill="auto"/>
          </w:tcPr>
          <w:p w14:paraId="493A8231" w14:textId="77777777" w:rsidR="00952EFA" w:rsidRPr="00C43431" w:rsidRDefault="00952EFA" w:rsidP="00683B2D">
            <w:pPr>
              <w:spacing w:line="240" w:lineRule="auto"/>
              <w:jc w:val="center"/>
              <w:rPr>
                <w:rFonts w:asciiTheme="minorHAnsi" w:hAnsiTheme="minorHAnsi" w:cstheme="minorHAnsi"/>
              </w:rPr>
            </w:pPr>
          </w:p>
          <w:p w14:paraId="64A17EBF" w14:textId="77777777" w:rsidR="00952EFA" w:rsidRPr="00C43431" w:rsidRDefault="00952EFA" w:rsidP="00683B2D">
            <w:pPr>
              <w:spacing w:line="240" w:lineRule="auto"/>
              <w:jc w:val="center"/>
              <w:rPr>
                <w:rFonts w:asciiTheme="minorHAnsi" w:hAnsiTheme="minorHAnsi" w:cstheme="minorHAnsi"/>
              </w:rPr>
            </w:pPr>
            <w:r w:rsidRPr="00C43431">
              <w:rPr>
                <w:rFonts w:asciiTheme="minorHAnsi" w:hAnsiTheme="minorHAnsi" w:cstheme="minorHAnsi"/>
              </w:rPr>
              <w:t>09</w:t>
            </w:r>
            <w:r>
              <w:rPr>
                <w:rFonts w:asciiTheme="minorHAnsi" w:hAnsiTheme="minorHAnsi" w:cstheme="minorHAnsi"/>
              </w:rPr>
              <w:t> h </w:t>
            </w:r>
            <w:r w:rsidRPr="00C43431">
              <w:rPr>
                <w:rFonts w:asciiTheme="minorHAnsi" w:hAnsiTheme="minorHAnsi" w:cstheme="minorHAnsi"/>
              </w:rPr>
              <w:t>00</w:t>
            </w:r>
          </w:p>
          <w:p w14:paraId="22884346" w14:textId="77777777" w:rsidR="00952EFA" w:rsidRPr="00C43431" w:rsidRDefault="00952EFA" w:rsidP="00683B2D">
            <w:pPr>
              <w:spacing w:line="240" w:lineRule="auto"/>
              <w:rPr>
                <w:rFonts w:asciiTheme="minorHAnsi" w:hAnsiTheme="minorHAnsi" w:cstheme="minorHAnsi"/>
              </w:rPr>
            </w:pPr>
          </w:p>
          <w:p w14:paraId="60899EC2" w14:textId="77777777" w:rsidR="00952EFA" w:rsidRPr="00C43431" w:rsidRDefault="00952EFA" w:rsidP="00683B2D">
            <w:pPr>
              <w:spacing w:line="240" w:lineRule="auto"/>
              <w:jc w:val="center"/>
              <w:rPr>
                <w:rFonts w:asciiTheme="minorHAnsi" w:hAnsiTheme="minorHAnsi" w:cstheme="minorHAnsi"/>
              </w:rPr>
            </w:pPr>
          </w:p>
        </w:tc>
        <w:tc>
          <w:tcPr>
            <w:tcW w:w="2698" w:type="dxa"/>
            <w:tcBorders>
              <w:top w:val="single" w:sz="4" w:space="0" w:color="000000"/>
              <w:left w:val="single" w:sz="4" w:space="0" w:color="000000"/>
              <w:bottom w:val="single" w:sz="6" w:space="0" w:color="000000"/>
              <w:right w:val="single" w:sz="6" w:space="0" w:color="000000"/>
            </w:tcBorders>
            <w:shd w:val="clear" w:color="auto" w:fill="auto"/>
          </w:tcPr>
          <w:p w14:paraId="1A9C5983" w14:textId="77777777" w:rsidR="00952EFA" w:rsidRPr="000F018E" w:rsidRDefault="00952EFA" w:rsidP="00683B2D">
            <w:pPr>
              <w:spacing w:line="240" w:lineRule="auto"/>
              <w:rPr>
                <w:rFonts w:asciiTheme="majorHAnsi" w:hAnsiTheme="majorHAnsi" w:cstheme="majorHAnsi"/>
                <w:b/>
                <w:sz w:val="22"/>
                <w:szCs w:val="22"/>
              </w:rPr>
            </w:pPr>
          </w:p>
          <w:p w14:paraId="7B22B2AE" w14:textId="77777777" w:rsidR="00952EFA" w:rsidRPr="000F018E" w:rsidRDefault="00952EFA" w:rsidP="00683B2D">
            <w:pPr>
              <w:spacing w:line="240" w:lineRule="auto"/>
              <w:jc w:val="center"/>
              <w:rPr>
                <w:rFonts w:asciiTheme="majorHAnsi" w:hAnsiTheme="majorHAnsi" w:cstheme="majorHAnsi"/>
                <w:bCs/>
                <w:sz w:val="22"/>
                <w:szCs w:val="22"/>
              </w:rPr>
            </w:pPr>
            <w:r w:rsidRPr="000F018E">
              <w:rPr>
                <w:rFonts w:asciiTheme="majorHAnsi" w:hAnsiTheme="majorHAnsi" w:cstheme="majorHAnsi"/>
                <w:bCs/>
                <w:sz w:val="22"/>
                <w:szCs w:val="22"/>
              </w:rPr>
              <w:t>Présentation de l’I.S.S.T., de la session.</w:t>
            </w:r>
          </w:p>
          <w:p w14:paraId="7D2DB0F9" w14:textId="77777777" w:rsidR="00952EFA" w:rsidRPr="000F018E" w:rsidRDefault="00952EFA" w:rsidP="00683B2D">
            <w:pPr>
              <w:spacing w:line="240" w:lineRule="auto"/>
              <w:jc w:val="center"/>
              <w:rPr>
                <w:rFonts w:asciiTheme="majorHAnsi" w:hAnsiTheme="majorHAnsi" w:cstheme="majorHAnsi"/>
                <w:bCs/>
                <w:sz w:val="22"/>
                <w:szCs w:val="22"/>
              </w:rPr>
            </w:pPr>
            <w:r w:rsidRPr="000F018E">
              <w:rPr>
                <w:rFonts w:asciiTheme="majorHAnsi" w:hAnsiTheme="majorHAnsi" w:cstheme="majorHAnsi"/>
                <w:bCs/>
                <w:sz w:val="22"/>
                <w:szCs w:val="22"/>
              </w:rPr>
              <w:t>Tour de table</w:t>
            </w:r>
          </w:p>
          <w:p w14:paraId="5CEB32B9" w14:textId="77777777" w:rsidR="00952EFA" w:rsidRPr="000F018E" w:rsidRDefault="00952EFA" w:rsidP="00683B2D">
            <w:pPr>
              <w:spacing w:line="240" w:lineRule="auto"/>
              <w:jc w:val="center"/>
              <w:rPr>
                <w:rFonts w:asciiTheme="majorHAnsi" w:hAnsiTheme="majorHAnsi" w:cstheme="majorHAnsi"/>
                <w:bCs/>
                <w:sz w:val="22"/>
                <w:szCs w:val="22"/>
              </w:rPr>
            </w:pPr>
          </w:p>
          <w:p w14:paraId="4605BD32" w14:textId="77777777" w:rsidR="00952EFA" w:rsidRPr="000F018E" w:rsidRDefault="00952EFA" w:rsidP="00683B2D">
            <w:pPr>
              <w:spacing w:line="240" w:lineRule="auto"/>
              <w:jc w:val="center"/>
              <w:rPr>
                <w:rFonts w:asciiTheme="majorHAnsi" w:hAnsiTheme="majorHAnsi" w:cstheme="majorHAnsi"/>
                <w:bCs/>
                <w:sz w:val="22"/>
                <w:szCs w:val="22"/>
              </w:rPr>
            </w:pPr>
            <w:r w:rsidRPr="000F018E">
              <w:rPr>
                <w:rFonts w:asciiTheme="majorHAnsi" w:hAnsiTheme="majorHAnsi" w:cstheme="majorHAnsi"/>
                <w:bCs/>
                <w:sz w:val="22"/>
                <w:szCs w:val="22"/>
              </w:rPr>
              <w:t>________________________________</w:t>
            </w:r>
          </w:p>
          <w:p w14:paraId="2B4BA402" w14:textId="77777777" w:rsidR="002E74DF" w:rsidRDefault="002E74DF" w:rsidP="00683B2D">
            <w:pPr>
              <w:spacing w:line="240" w:lineRule="auto"/>
              <w:jc w:val="center"/>
              <w:rPr>
                <w:rFonts w:asciiTheme="majorHAnsi" w:hAnsiTheme="majorHAnsi" w:cstheme="majorHAnsi"/>
                <w:bCs/>
                <w:sz w:val="22"/>
                <w:szCs w:val="22"/>
              </w:rPr>
            </w:pPr>
          </w:p>
          <w:p w14:paraId="5A05EC3A" w14:textId="43CA2672" w:rsidR="007513BF" w:rsidRPr="00CD0B06" w:rsidRDefault="00CD0B06" w:rsidP="00CD0B06">
            <w:pPr>
              <w:spacing w:line="276" w:lineRule="auto"/>
              <w:jc w:val="center"/>
              <w:rPr>
                <w:rFonts w:asciiTheme="majorHAnsi" w:hAnsiTheme="majorHAnsi" w:cstheme="majorHAnsi"/>
                <w:b/>
                <w:sz w:val="22"/>
                <w:szCs w:val="22"/>
              </w:rPr>
            </w:pPr>
            <w:r w:rsidRPr="00CD0B06">
              <w:rPr>
                <w:rFonts w:asciiTheme="majorHAnsi" w:hAnsiTheme="majorHAnsi" w:cstheme="majorHAnsi"/>
                <w:b/>
                <w:sz w:val="22"/>
                <w:szCs w:val="22"/>
              </w:rPr>
              <w:t>Le contrat de travail : notion et critère</w:t>
            </w:r>
          </w:p>
          <w:p w14:paraId="0A8303CD" w14:textId="77777777" w:rsidR="00EC39D8" w:rsidRDefault="00EC39D8" w:rsidP="00EC39D8">
            <w:pPr>
              <w:spacing w:line="276" w:lineRule="auto"/>
              <w:jc w:val="center"/>
              <w:rPr>
                <w:rFonts w:asciiTheme="majorHAnsi" w:hAnsiTheme="majorHAnsi" w:cstheme="majorHAnsi"/>
                <w:bCs/>
                <w:sz w:val="22"/>
                <w:szCs w:val="22"/>
              </w:rPr>
            </w:pPr>
            <w:r>
              <w:rPr>
                <w:rFonts w:asciiTheme="majorHAnsi" w:hAnsiTheme="majorHAnsi" w:cstheme="majorHAnsi"/>
                <w:bCs/>
                <w:sz w:val="22"/>
                <w:szCs w:val="22"/>
              </w:rPr>
              <w:t>Christophe VIGNEAU</w:t>
            </w:r>
          </w:p>
          <w:p w14:paraId="653806C5" w14:textId="5F358365" w:rsidR="002E74DF" w:rsidRPr="000F018E" w:rsidRDefault="00EC39D8" w:rsidP="00EC39D8">
            <w:pPr>
              <w:spacing w:line="240" w:lineRule="auto"/>
              <w:jc w:val="center"/>
              <w:rPr>
                <w:rFonts w:asciiTheme="majorHAnsi" w:hAnsiTheme="majorHAnsi" w:cstheme="majorHAnsi"/>
                <w:bCs/>
                <w:sz w:val="22"/>
                <w:szCs w:val="22"/>
              </w:rPr>
            </w:pPr>
            <w:r>
              <w:rPr>
                <w:rFonts w:asciiTheme="majorHAnsi" w:hAnsiTheme="majorHAnsi" w:cstheme="majorHAnsi"/>
                <w:bCs/>
                <w:sz w:val="22"/>
                <w:szCs w:val="22"/>
              </w:rPr>
              <w:t>ISST</w:t>
            </w:r>
          </w:p>
        </w:tc>
        <w:tc>
          <w:tcPr>
            <w:tcW w:w="2834" w:type="dxa"/>
            <w:tcBorders>
              <w:top w:val="single" w:sz="6" w:space="0" w:color="000000"/>
              <w:left w:val="single" w:sz="6" w:space="0" w:color="000000"/>
              <w:bottom w:val="single" w:sz="6" w:space="0" w:color="000000"/>
              <w:right w:val="single" w:sz="6" w:space="0" w:color="000000"/>
            </w:tcBorders>
            <w:shd w:val="clear" w:color="auto" w:fill="auto"/>
          </w:tcPr>
          <w:p w14:paraId="7F6992C8" w14:textId="77777777" w:rsidR="007513BF" w:rsidRDefault="007513BF" w:rsidP="00881B9D">
            <w:pPr>
              <w:spacing w:line="276" w:lineRule="auto"/>
              <w:jc w:val="center"/>
              <w:rPr>
                <w:rFonts w:asciiTheme="majorHAnsi" w:hAnsiTheme="majorHAnsi" w:cstheme="majorHAnsi"/>
                <w:b/>
                <w:sz w:val="22"/>
                <w:szCs w:val="22"/>
              </w:rPr>
            </w:pPr>
          </w:p>
          <w:p w14:paraId="41507A3A" w14:textId="77777777" w:rsidR="007513BF" w:rsidRDefault="007513BF" w:rsidP="00881B9D">
            <w:pPr>
              <w:spacing w:line="276" w:lineRule="auto"/>
              <w:jc w:val="center"/>
              <w:rPr>
                <w:rFonts w:asciiTheme="majorHAnsi" w:hAnsiTheme="majorHAnsi" w:cstheme="majorHAnsi"/>
                <w:b/>
                <w:sz w:val="22"/>
                <w:szCs w:val="22"/>
              </w:rPr>
            </w:pPr>
          </w:p>
          <w:p w14:paraId="4E35C401" w14:textId="06732AC6" w:rsidR="0023106F" w:rsidRPr="000F018E" w:rsidRDefault="0023106F" w:rsidP="0023106F">
            <w:pPr>
              <w:spacing w:line="276" w:lineRule="auto"/>
              <w:jc w:val="center"/>
              <w:rPr>
                <w:rFonts w:asciiTheme="majorHAnsi" w:hAnsiTheme="majorHAnsi" w:cstheme="majorHAnsi"/>
                <w:bCs/>
                <w:sz w:val="22"/>
                <w:szCs w:val="22"/>
              </w:rPr>
            </w:pPr>
            <w:r w:rsidRPr="00980971">
              <w:rPr>
                <w:rFonts w:asciiTheme="majorHAnsi" w:hAnsiTheme="majorHAnsi" w:cstheme="majorHAnsi"/>
                <w:b/>
                <w:bCs/>
                <w:sz w:val="22"/>
                <w:szCs w:val="22"/>
              </w:rPr>
              <w:t>Les formes d’externalisation du travail et de prêt de main-d’œuvre (Sous-traitance, marchandage</w:t>
            </w:r>
            <w:r>
              <w:rPr>
                <w:rFonts w:asciiTheme="majorHAnsi" w:hAnsiTheme="majorHAnsi" w:cstheme="majorHAnsi"/>
                <w:b/>
                <w:bCs/>
                <w:sz w:val="22"/>
                <w:szCs w:val="22"/>
              </w:rPr>
              <w:t>, prêt de main-d’œuvre)</w:t>
            </w:r>
          </w:p>
          <w:p w14:paraId="2D0EAB92" w14:textId="2BDFF418" w:rsidR="007513BF" w:rsidRPr="000F018E" w:rsidRDefault="007513BF" w:rsidP="00881B9D">
            <w:pPr>
              <w:spacing w:line="276" w:lineRule="auto"/>
              <w:jc w:val="center"/>
              <w:rPr>
                <w:rFonts w:asciiTheme="majorHAnsi" w:hAnsiTheme="majorHAnsi" w:cstheme="majorHAnsi"/>
                <w:bCs/>
                <w:sz w:val="22"/>
                <w:szCs w:val="22"/>
              </w:rPr>
            </w:pP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26D8D4C9" w14:textId="77777777" w:rsidR="00952EFA" w:rsidRPr="000F018E" w:rsidRDefault="00952EFA" w:rsidP="00683B2D">
            <w:pPr>
              <w:spacing w:line="276" w:lineRule="auto"/>
              <w:jc w:val="center"/>
              <w:rPr>
                <w:rFonts w:asciiTheme="majorHAnsi" w:hAnsiTheme="majorHAnsi" w:cstheme="majorHAnsi"/>
                <w:sz w:val="22"/>
                <w:szCs w:val="22"/>
              </w:rPr>
            </w:pPr>
          </w:p>
          <w:p w14:paraId="1E49C439" w14:textId="77777777" w:rsidR="00952EFA" w:rsidRDefault="00952EFA" w:rsidP="00663127">
            <w:pPr>
              <w:spacing w:line="240" w:lineRule="auto"/>
              <w:jc w:val="center"/>
              <w:rPr>
                <w:rFonts w:asciiTheme="majorHAnsi" w:hAnsiTheme="majorHAnsi" w:cstheme="majorHAnsi"/>
                <w:b/>
                <w:bCs/>
                <w:sz w:val="22"/>
                <w:szCs w:val="22"/>
              </w:rPr>
            </w:pPr>
          </w:p>
          <w:p w14:paraId="08D625D8" w14:textId="77777777" w:rsidR="00366B3A" w:rsidRDefault="0046183D" w:rsidP="00663127">
            <w:pPr>
              <w:spacing w:line="240" w:lineRule="auto"/>
              <w:jc w:val="center"/>
              <w:rPr>
                <w:rFonts w:asciiTheme="majorHAnsi" w:hAnsiTheme="majorHAnsi" w:cstheme="majorHAnsi"/>
                <w:b/>
                <w:sz w:val="22"/>
                <w:szCs w:val="22"/>
              </w:rPr>
            </w:pPr>
            <w:r w:rsidRPr="00980971">
              <w:rPr>
                <w:rFonts w:asciiTheme="majorHAnsi" w:hAnsiTheme="majorHAnsi" w:cstheme="majorHAnsi"/>
                <w:b/>
                <w:sz w:val="22"/>
                <w:szCs w:val="22"/>
              </w:rPr>
              <w:t>Les travailleurs des plateformes</w:t>
            </w:r>
          </w:p>
          <w:p w14:paraId="4D768783" w14:textId="77777777" w:rsidR="00366B3A" w:rsidRDefault="00366B3A" w:rsidP="00663127">
            <w:pPr>
              <w:spacing w:line="240" w:lineRule="auto"/>
              <w:jc w:val="center"/>
              <w:rPr>
                <w:rFonts w:asciiTheme="majorHAnsi" w:hAnsiTheme="majorHAnsi" w:cstheme="majorHAnsi"/>
                <w:b/>
                <w:bCs/>
                <w:sz w:val="22"/>
                <w:szCs w:val="22"/>
              </w:rPr>
            </w:pPr>
          </w:p>
          <w:p w14:paraId="1639AF0F" w14:textId="77777777" w:rsidR="00366B3A" w:rsidRDefault="00366B3A" w:rsidP="00663127">
            <w:pPr>
              <w:spacing w:line="240" w:lineRule="auto"/>
              <w:jc w:val="center"/>
              <w:rPr>
                <w:rFonts w:asciiTheme="majorHAnsi" w:hAnsiTheme="majorHAnsi" w:cstheme="majorHAnsi"/>
                <w:b/>
                <w:bCs/>
                <w:sz w:val="22"/>
                <w:szCs w:val="22"/>
              </w:rPr>
            </w:pPr>
            <w:r>
              <w:rPr>
                <w:rFonts w:asciiTheme="majorHAnsi" w:hAnsiTheme="majorHAnsi" w:cstheme="majorHAnsi"/>
                <w:b/>
                <w:bCs/>
                <w:sz w:val="22"/>
                <w:szCs w:val="22"/>
              </w:rPr>
              <w:t>Victor Audouin</w:t>
            </w:r>
          </w:p>
          <w:p w14:paraId="18EE814D" w14:textId="393CD24D" w:rsidR="0023106F" w:rsidRPr="00980971" w:rsidRDefault="00366B3A" w:rsidP="00663127">
            <w:pPr>
              <w:spacing w:line="240" w:lineRule="auto"/>
              <w:jc w:val="center"/>
              <w:rPr>
                <w:rFonts w:asciiTheme="majorHAnsi" w:hAnsiTheme="majorHAnsi" w:cstheme="majorHAnsi"/>
                <w:b/>
                <w:bCs/>
                <w:sz w:val="22"/>
                <w:szCs w:val="22"/>
              </w:rPr>
            </w:pPr>
            <w:r>
              <w:rPr>
                <w:rFonts w:asciiTheme="majorHAnsi" w:hAnsiTheme="majorHAnsi" w:cstheme="majorHAnsi"/>
                <w:b/>
                <w:bCs/>
                <w:sz w:val="22"/>
                <w:szCs w:val="22"/>
              </w:rPr>
              <w:t>ISST</w:t>
            </w:r>
            <w:r w:rsidR="0046183D">
              <w:rPr>
                <w:rFonts w:asciiTheme="majorHAnsi" w:hAnsiTheme="majorHAnsi" w:cstheme="majorHAnsi"/>
                <w:b/>
                <w:bCs/>
                <w:sz w:val="22"/>
                <w:szCs w:val="22"/>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10E320AC" w14:textId="77777777" w:rsidR="00952EFA" w:rsidRPr="000F018E" w:rsidRDefault="00952EFA" w:rsidP="00683B2D">
            <w:pPr>
              <w:spacing w:line="276" w:lineRule="auto"/>
              <w:jc w:val="center"/>
              <w:rPr>
                <w:rFonts w:asciiTheme="majorHAnsi" w:hAnsiTheme="majorHAnsi" w:cstheme="majorHAnsi"/>
                <w:bCs/>
                <w:sz w:val="22"/>
                <w:szCs w:val="22"/>
              </w:rPr>
            </w:pPr>
          </w:p>
          <w:p w14:paraId="6EA1F25E" w14:textId="6149AE41" w:rsidR="002C63CB" w:rsidRPr="007513BF" w:rsidRDefault="002C63CB" w:rsidP="002C63CB">
            <w:pPr>
              <w:spacing w:line="276" w:lineRule="auto"/>
              <w:jc w:val="center"/>
              <w:rPr>
                <w:rFonts w:asciiTheme="majorHAnsi" w:hAnsiTheme="majorHAnsi" w:cstheme="majorHAnsi"/>
                <w:b/>
                <w:sz w:val="22"/>
                <w:szCs w:val="22"/>
              </w:rPr>
            </w:pPr>
            <w:r>
              <w:rPr>
                <w:rFonts w:asciiTheme="majorHAnsi" w:hAnsiTheme="majorHAnsi" w:cstheme="majorHAnsi"/>
                <w:b/>
                <w:sz w:val="22"/>
                <w:szCs w:val="22"/>
              </w:rPr>
              <w:t>Les formes précaires du travail salarié (CDD, Intérim, Intermittence, temps partiel)</w:t>
            </w:r>
          </w:p>
          <w:p w14:paraId="55DBFDCD" w14:textId="77777777" w:rsidR="002C63CB" w:rsidRDefault="002C63CB" w:rsidP="002C63CB">
            <w:pPr>
              <w:spacing w:line="276" w:lineRule="auto"/>
              <w:jc w:val="center"/>
              <w:rPr>
                <w:rFonts w:asciiTheme="majorHAnsi" w:hAnsiTheme="majorHAnsi" w:cstheme="majorHAnsi"/>
                <w:bCs/>
                <w:sz w:val="22"/>
                <w:szCs w:val="22"/>
              </w:rPr>
            </w:pPr>
          </w:p>
          <w:p w14:paraId="73A492D6" w14:textId="77777777" w:rsidR="002C63CB" w:rsidRDefault="002C63CB" w:rsidP="002C63CB">
            <w:pPr>
              <w:spacing w:line="276" w:lineRule="auto"/>
              <w:jc w:val="center"/>
              <w:rPr>
                <w:rFonts w:asciiTheme="majorHAnsi" w:hAnsiTheme="majorHAnsi" w:cstheme="majorHAnsi"/>
                <w:bCs/>
                <w:sz w:val="22"/>
                <w:szCs w:val="22"/>
              </w:rPr>
            </w:pPr>
            <w:r>
              <w:rPr>
                <w:rFonts w:asciiTheme="majorHAnsi" w:hAnsiTheme="majorHAnsi" w:cstheme="majorHAnsi"/>
                <w:bCs/>
                <w:sz w:val="22"/>
                <w:szCs w:val="22"/>
              </w:rPr>
              <w:t>Christophe VIGNEAU</w:t>
            </w:r>
          </w:p>
          <w:p w14:paraId="0F3DC431" w14:textId="0BA21521" w:rsidR="00952EFA" w:rsidRPr="00980971" w:rsidRDefault="002C63CB" w:rsidP="002C63CB">
            <w:pPr>
              <w:spacing w:line="240" w:lineRule="auto"/>
              <w:jc w:val="center"/>
              <w:rPr>
                <w:rFonts w:asciiTheme="majorHAnsi" w:hAnsiTheme="majorHAnsi" w:cstheme="majorHAnsi"/>
                <w:b/>
                <w:sz w:val="22"/>
                <w:szCs w:val="22"/>
              </w:rPr>
            </w:pPr>
            <w:r>
              <w:rPr>
                <w:rFonts w:asciiTheme="majorHAnsi" w:hAnsiTheme="majorHAnsi" w:cstheme="majorHAnsi"/>
                <w:bCs/>
                <w:sz w:val="22"/>
                <w:szCs w:val="22"/>
              </w:rPr>
              <w:t>ISST</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4F9C36BC" w14:textId="77777777" w:rsidR="00952EFA" w:rsidRPr="000F018E" w:rsidRDefault="00952EFA" w:rsidP="00683B2D">
            <w:pPr>
              <w:spacing w:line="240" w:lineRule="auto"/>
              <w:jc w:val="center"/>
              <w:rPr>
                <w:rFonts w:asciiTheme="majorHAnsi" w:hAnsiTheme="majorHAnsi" w:cstheme="majorHAnsi"/>
                <w:sz w:val="22"/>
                <w:szCs w:val="22"/>
              </w:rPr>
            </w:pPr>
          </w:p>
          <w:p w14:paraId="793338DE" w14:textId="3F389583" w:rsidR="00952EFA" w:rsidRPr="000F018E" w:rsidRDefault="0046183D" w:rsidP="000F018E">
            <w:pPr>
              <w:spacing w:line="240" w:lineRule="auto"/>
              <w:jc w:val="center"/>
              <w:rPr>
                <w:rFonts w:asciiTheme="majorHAnsi" w:hAnsiTheme="majorHAnsi" w:cstheme="majorHAnsi"/>
                <w:bCs/>
                <w:sz w:val="22"/>
                <w:szCs w:val="22"/>
              </w:rPr>
            </w:pPr>
            <w:r>
              <w:rPr>
                <w:rFonts w:asciiTheme="majorHAnsi" w:hAnsiTheme="majorHAnsi" w:cstheme="majorHAnsi"/>
                <w:bCs/>
                <w:sz w:val="22"/>
                <w:szCs w:val="22"/>
              </w:rPr>
              <w:t>Suite</w:t>
            </w:r>
          </w:p>
        </w:tc>
      </w:tr>
      <w:tr w:rsidR="00663127" w:rsidRPr="00C43431" w14:paraId="3F95D799" w14:textId="77777777" w:rsidTr="00683B2D">
        <w:trPr>
          <w:jc w:val="center"/>
        </w:trPr>
        <w:tc>
          <w:tcPr>
            <w:tcW w:w="1131" w:type="dxa"/>
            <w:tcBorders>
              <w:top w:val="single" w:sz="6" w:space="0" w:color="000000"/>
              <w:left w:val="single" w:sz="4" w:space="0" w:color="000000"/>
              <w:bottom w:val="single" w:sz="6" w:space="0" w:color="000000"/>
              <w:right w:val="single" w:sz="4" w:space="0" w:color="000000"/>
            </w:tcBorders>
            <w:shd w:val="pct15" w:color="auto" w:fill="auto"/>
          </w:tcPr>
          <w:p w14:paraId="1B32E27A" w14:textId="77777777" w:rsidR="00952EFA" w:rsidRPr="00C43431" w:rsidRDefault="00952EFA" w:rsidP="00683B2D">
            <w:pPr>
              <w:spacing w:line="240" w:lineRule="auto"/>
              <w:jc w:val="center"/>
              <w:rPr>
                <w:rFonts w:asciiTheme="minorHAnsi" w:hAnsiTheme="minorHAnsi" w:cstheme="minorHAnsi"/>
              </w:rPr>
            </w:pPr>
            <w:r w:rsidRPr="00C43431">
              <w:rPr>
                <w:rFonts w:asciiTheme="minorHAnsi" w:hAnsiTheme="minorHAnsi" w:cstheme="minorHAnsi"/>
              </w:rPr>
              <w:t>12 h 30</w:t>
            </w:r>
          </w:p>
        </w:tc>
        <w:tc>
          <w:tcPr>
            <w:tcW w:w="2698" w:type="dxa"/>
            <w:tcBorders>
              <w:top w:val="single" w:sz="6" w:space="0" w:color="000000"/>
              <w:left w:val="single" w:sz="4" w:space="0" w:color="000000"/>
              <w:bottom w:val="single" w:sz="6" w:space="0" w:color="000000"/>
              <w:right w:val="single" w:sz="6" w:space="0" w:color="000000"/>
            </w:tcBorders>
            <w:shd w:val="pct15" w:color="auto" w:fill="auto"/>
          </w:tcPr>
          <w:p w14:paraId="0A273472" w14:textId="77777777" w:rsidR="00952EFA" w:rsidRPr="000F018E" w:rsidRDefault="00952EFA" w:rsidP="00683B2D">
            <w:pPr>
              <w:spacing w:line="240" w:lineRule="auto"/>
              <w:jc w:val="center"/>
              <w:rPr>
                <w:rFonts w:asciiTheme="majorHAnsi" w:hAnsiTheme="majorHAnsi" w:cstheme="majorHAnsi"/>
                <w:sz w:val="22"/>
                <w:szCs w:val="22"/>
              </w:rPr>
            </w:pPr>
          </w:p>
        </w:tc>
        <w:tc>
          <w:tcPr>
            <w:tcW w:w="2834" w:type="dxa"/>
            <w:tcBorders>
              <w:top w:val="single" w:sz="6" w:space="0" w:color="000000"/>
              <w:left w:val="single" w:sz="6" w:space="0" w:color="000000"/>
              <w:bottom w:val="single" w:sz="6" w:space="0" w:color="000000"/>
              <w:right w:val="single" w:sz="6" w:space="0" w:color="000000"/>
            </w:tcBorders>
            <w:shd w:val="pct15" w:color="auto" w:fill="auto"/>
          </w:tcPr>
          <w:p w14:paraId="1D13AFE4" w14:textId="77777777" w:rsidR="00952EFA" w:rsidRPr="000F018E" w:rsidRDefault="00952EFA" w:rsidP="00683B2D">
            <w:pPr>
              <w:spacing w:line="240" w:lineRule="auto"/>
              <w:jc w:val="center"/>
              <w:rPr>
                <w:rFonts w:asciiTheme="majorHAnsi" w:hAnsiTheme="majorHAnsi" w:cstheme="majorHAnsi"/>
                <w:sz w:val="22"/>
                <w:szCs w:val="22"/>
              </w:rPr>
            </w:pPr>
          </w:p>
        </w:tc>
        <w:tc>
          <w:tcPr>
            <w:tcW w:w="3402" w:type="dxa"/>
            <w:tcBorders>
              <w:top w:val="single" w:sz="6" w:space="0" w:color="000000"/>
              <w:left w:val="single" w:sz="6" w:space="0" w:color="000000"/>
              <w:bottom w:val="single" w:sz="6" w:space="0" w:color="000000"/>
              <w:right w:val="single" w:sz="6" w:space="0" w:color="000000"/>
            </w:tcBorders>
            <w:shd w:val="pct15" w:color="auto" w:fill="auto"/>
          </w:tcPr>
          <w:p w14:paraId="174F7354" w14:textId="77777777" w:rsidR="00952EFA" w:rsidRPr="000F018E" w:rsidRDefault="00952EFA" w:rsidP="00683B2D">
            <w:pPr>
              <w:spacing w:line="240" w:lineRule="auto"/>
              <w:rPr>
                <w:rFonts w:asciiTheme="majorHAnsi" w:hAnsiTheme="majorHAnsi" w:cstheme="majorHAnsi"/>
                <w:sz w:val="22"/>
                <w:szCs w:val="22"/>
              </w:rPr>
            </w:pPr>
          </w:p>
        </w:tc>
        <w:tc>
          <w:tcPr>
            <w:tcW w:w="3118" w:type="dxa"/>
            <w:tcBorders>
              <w:top w:val="single" w:sz="6" w:space="0" w:color="000000"/>
              <w:left w:val="single" w:sz="6" w:space="0" w:color="000000"/>
              <w:bottom w:val="single" w:sz="6" w:space="0" w:color="000000"/>
              <w:right w:val="single" w:sz="6" w:space="0" w:color="000000"/>
            </w:tcBorders>
            <w:shd w:val="pct15" w:color="auto" w:fill="auto"/>
          </w:tcPr>
          <w:p w14:paraId="5E082B84" w14:textId="77777777" w:rsidR="00952EFA" w:rsidRPr="000F018E" w:rsidRDefault="00952EFA" w:rsidP="00683B2D">
            <w:pPr>
              <w:spacing w:line="240" w:lineRule="auto"/>
              <w:rPr>
                <w:rFonts w:asciiTheme="majorHAnsi" w:hAnsiTheme="majorHAnsi" w:cstheme="majorHAnsi"/>
                <w:sz w:val="22"/>
                <w:szCs w:val="22"/>
              </w:rPr>
            </w:pPr>
          </w:p>
        </w:tc>
        <w:tc>
          <w:tcPr>
            <w:tcW w:w="2552" w:type="dxa"/>
            <w:tcBorders>
              <w:top w:val="single" w:sz="6" w:space="0" w:color="000000"/>
              <w:left w:val="single" w:sz="6" w:space="0" w:color="000000"/>
              <w:bottom w:val="single" w:sz="6" w:space="0" w:color="000000"/>
              <w:right w:val="single" w:sz="6" w:space="0" w:color="000000"/>
            </w:tcBorders>
            <w:shd w:val="pct15" w:color="auto" w:fill="auto"/>
          </w:tcPr>
          <w:p w14:paraId="7A7A4429" w14:textId="77777777" w:rsidR="00952EFA" w:rsidRPr="000F018E" w:rsidRDefault="00952EFA" w:rsidP="00683B2D">
            <w:pPr>
              <w:spacing w:line="240" w:lineRule="auto"/>
              <w:rPr>
                <w:rFonts w:asciiTheme="majorHAnsi" w:hAnsiTheme="majorHAnsi" w:cstheme="majorHAnsi"/>
                <w:sz w:val="22"/>
                <w:szCs w:val="22"/>
              </w:rPr>
            </w:pPr>
          </w:p>
        </w:tc>
      </w:tr>
      <w:tr w:rsidR="00663127" w:rsidRPr="00C43431" w14:paraId="1B1EF247" w14:textId="77777777" w:rsidTr="00881B9D">
        <w:trPr>
          <w:jc w:val="center"/>
        </w:trPr>
        <w:tc>
          <w:tcPr>
            <w:tcW w:w="1131" w:type="dxa"/>
            <w:tcBorders>
              <w:top w:val="single" w:sz="6" w:space="0" w:color="000000"/>
              <w:left w:val="single" w:sz="4" w:space="0" w:color="000000"/>
              <w:bottom w:val="single" w:sz="6" w:space="0" w:color="000000"/>
              <w:right w:val="single" w:sz="4" w:space="0" w:color="000000"/>
            </w:tcBorders>
            <w:shd w:val="pct15" w:color="auto" w:fill="auto"/>
          </w:tcPr>
          <w:p w14:paraId="727CE86A" w14:textId="77777777" w:rsidR="00952EFA" w:rsidRPr="00C43431" w:rsidRDefault="00952EFA" w:rsidP="00683B2D">
            <w:pPr>
              <w:spacing w:line="240" w:lineRule="auto"/>
              <w:jc w:val="center"/>
              <w:rPr>
                <w:rFonts w:asciiTheme="minorHAnsi" w:hAnsiTheme="minorHAnsi" w:cstheme="minorHAnsi"/>
              </w:rPr>
            </w:pPr>
            <w:r w:rsidRPr="00C43431">
              <w:rPr>
                <w:rFonts w:asciiTheme="minorHAnsi" w:hAnsiTheme="minorHAnsi" w:cstheme="minorHAnsi"/>
              </w:rPr>
              <w:t>14h</w:t>
            </w:r>
          </w:p>
          <w:p w14:paraId="3CED1090" w14:textId="77777777" w:rsidR="00952EFA" w:rsidRPr="00C43431" w:rsidRDefault="00952EFA" w:rsidP="00683B2D">
            <w:pPr>
              <w:spacing w:line="240" w:lineRule="auto"/>
              <w:jc w:val="center"/>
              <w:rPr>
                <w:rFonts w:asciiTheme="minorHAnsi" w:hAnsiTheme="minorHAnsi" w:cstheme="minorHAnsi"/>
              </w:rPr>
            </w:pPr>
          </w:p>
          <w:p w14:paraId="6DA12712" w14:textId="77777777" w:rsidR="00952EFA" w:rsidRPr="00C43431" w:rsidRDefault="00952EFA" w:rsidP="00683B2D">
            <w:pPr>
              <w:spacing w:line="240" w:lineRule="auto"/>
              <w:jc w:val="center"/>
              <w:rPr>
                <w:rFonts w:asciiTheme="minorHAnsi" w:hAnsiTheme="minorHAnsi" w:cstheme="minorHAnsi"/>
              </w:rPr>
            </w:pPr>
          </w:p>
          <w:p w14:paraId="5A64D7AC" w14:textId="77777777" w:rsidR="00952EFA" w:rsidRPr="00C43431" w:rsidRDefault="00952EFA" w:rsidP="00683B2D">
            <w:pPr>
              <w:spacing w:line="240" w:lineRule="auto"/>
              <w:jc w:val="center"/>
              <w:rPr>
                <w:rFonts w:asciiTheme="minorHAnsi" w:hAnsiTheme="minorHAnsi" w:cstheme="minorHAnsi"/>
              </w:rPr>
            </w:pPr>
          </w:p>
          <w:p w14:paraId="69B2BE51" w14:textId="77777777" w:rsidR="00952EFA" w:rsidRPr="00C43431" w:rsidRDefault="00952EFA" w:rsidP="00683B2D">
            <w:pPr>
              <w:spacing w:line="240" w:lineRule="auto"/>
              <w:jc w:val="center"/>
              <w:rPr>
                <w:rFonts w:asciiTheme="minorHAnsi" w:hAnsiTheme="minorHAnsi" w:cstheme="minorHAnsi"/>
              </w:rPr>
            </w:pPr>
          </w:p>
          <w:p w14:paraId="093C2BA8" w14:textId="77777777" w:rsidR="00952EFA" w:rsidRPr="00C43431" w:rsidRDefault="00952EFA" w:rsidP="00683B2D">
            <w:pPr>
              <w:spacing w:line="240" w:lineRule="auto"/>
              <w:jc w:val="center"/>
              <w:rPr>
                <w:rFonts w:asciiTheme="minorHAnsi" w:hAnsiTheme="minorHAnsi" w:cstheme="minorHAnsi"/>
              </w:rPr>
            </w:pPr>
          </w:p>
          <w:p w14:paraId="646373AB" w14:textId="77777777" w:rsidR="00952EFA" w:rsidRPr="00C43431" w:rsidRDefault="00952EFA" w:rsidP="00683B2D">
            <w:pPr>
              <w:spacing w:line="240" w:lineRule="auto"/>
              <w:jc w:val="center"/>
              <w:rPr>
                <w:rFonts w:asciiTheme="minorHAnsi" w:hAnsiTheme="minorHAnsi" w:cstheme="minorHAnsi"/>
              </w:rPr>
            </w:pPr>
          </w:p>
          <w:p w14:paraId="56594455" w14:textId="77777777" w:rsidR="00952EFA" w:rsidRPr="00C43431" w:rsidRDefault="00952EFA" w:rsidP="00683B2D">
            <w:pPr>
              <w:spacing w:line="240" w:lineRule="auto"/>
              <w:jc w:val="center"/>
              <w:rPr>
                <w:rFonts w:asciiTheme="minorHAnsi" w:hAnsiTheme="minorHAnsi" w:cstheme="minorHAnsi"/>
              </w:rPr>
            </w:pPr>
          </w:p>
          <w:p w14:paraId="399F4938" w14:textId="77777777" w:rsidR="00952EFA" w:rsidRPr="00C43431" w:rsidRDefault="00952EFA" w:rsidP="00683B2D">
            <w:pPr>
              <w:spacing w:line="240" w:lineRule="auto"/>
              <w:jc w:val="center"/>
              <w:rPr>
                <w:rFonts w:asciiTheme="minorHAnsi" w:hAnsiTheme="minorHAnsi" w:cstheme="minorHAnsi"/>
              </w:rPr>
            </w:pPr>
            <w:r w:rsidRPr="00C43431">
              <w:rPr>
                <w:rFonts w:asciiTheme="minorHAnsi" w:hAnsiTheme="minorHAnsi" w:cstheme="minorHAnsi"/>
              </w:rPr>
              <w:t>17 h 30</w:t>
            </w:r>
          </w:p>
        </w:tc>
        <w:tc>
          <w:tcPr>
            <w:tcW w:w="2698" w:type="dxa"/>
            <w:tcBorders>
              <w:top w:val="single" w:sz="6" w:space="0" w:color="000000"/>
              <w:left w:val="single" w:sz="4" w:space="0" w:color="000000"/>
              <w:bottom w:val="single" w:sz="6" w:space="0" w:color="000000"/>
              <w:right w:val="single" w:sz="6" w:space="0" w:color="000000"/>
            </w:tcBorders>
            <w:shd w:val="clear" w:color="auto" w:fill="auto"/>
          </w:tcPr>
          <w:p w14:paraId="2EC8C91A" w14:textId="77777777" w:rsidR="006D61E9" w:rsidRPr="000F018E" w:rsidRDefault="006D61E9" w:rsidP="006D61E9">
            <w:pPr>
              <w:spacing w:line="240" w:lineRule="auto"/>
              <w:jc w:val="center"/>
              <w:rPr>
                <w:rFonts w:asciiTheme="majorHAnsi" w:hAnsiTheme="majorHAnsi" w:cstheme="majorHAnsi"/>
                <w:sz w:val="22"/>
                <w:szCs w:val="22"/>
              </w:rPr>
            </w:pPr>
          </w:p>
          <w:p w14:paraId="7B8AA359" w14:textId="77777777" w:rsidR="00952EFA" w:rsidRDefault="00952EFA" w:rsidP="002E74DF">
            <w:pPr>
              <w:spacing w:line="240" w:lineRule="auto"/>
              <w:jc w:val="center"/>
              <w:rPr>
                <w:rFonts w:asciiTheme="majorHAnsi" w:hAnsiTheme="majorHAnsi" w:cstheme="majorHAnsi"/>
                <w:bCs/>
                <w:sz w:val="22"/>
                <w:szCs w:val="22"/>
              </w:rPr>
            </w:pPr>
          </w:p>
          <w:p w14:paraId="3CF29AFC" w14:textId="3DF61D05" w:rsidR="00542D06" w:rsidRDefault="00542D06" w:rsidP="00881B9D">
            <w:pPr>
              <w:spacing w:line="276" w:lineRule="auto"/>
              <w:jc w:val="center"/>
              <w:rPr>
                <w:rFonts w:asciiTheme="majorHAnsi" w:hAnsiTheme="majorHAnsi" w:cstheme="majorHAnsi"/>
                <w:b/>
                <w:sz w:val="22"/>
                <w:szCs w:val="22"/>
              </w:rPr>
            </w:pPr>
            <w:r>
              <w:rPr>
                <w:rFonts w:asciiTheme="majorHAnsi" w:hAnsiTheme="majorHAnsi" w:cstheme="majorHAnsi"/>
                <w:b/>
                <w:sz w:val="22"/>
                <w:szCs w:val="22"/>
              </w:rPr>
              <w:t>Nouvelles formes de mise au travail. Les zones grises des relations de travail et d’emploi</w:t>
            </w:r>
          </w:p>
          <w:p w14:paraId="6EDA2B11" w14:textId="77777777" w:rsidR="00542D06" w:rsidRDefault="00542D06" w:rsidP="00881B9D">
            <w:pPr>
              <w:spacing w:line="276" w:lineRule="auto"/>
              <w:jc w:val="center"/>
              <w:rPr>
                <w:rFonts w:asciiTheme="majorHAnsi" w:hAnsiTheme="majorHAnsi" w:cstheme="majorHAnsi"/>
                <w:b/>
                <w:sz w:val="22"/>
                <w:szCs w:val="22"/>
              </w:rPr>
            </w:pPr>
          </w:p>
          <w:p w14:paraId="6A38AC29" w14:textId="28B68F5D" w:rsidR="00542D06" w:rsidRDefault="00542D06" w:rsidP="00881B9D">
            <w:pPr>
              <w:spacing w:line="276" w:lineRule="auto"/>
              <w:jc w:val="center"/>
              <w:rPr>
                <w:rFonts w:asciiTheme="majorHAnsi" w:hAnsiTheme="majorHAnsi" w:cstheme="majorHAnsi"/>
                <w:b/>
                <w:sz w:val="22"/>
                <w:szCs w:val="22"/>
              </w:rPr>
            </w:pPr>
            <w:r>
              <w:rPr>
                <w:rFonts w:asciiTheme="majorHAnsi" w:hAnsiTheme="majorHAnsi" w:cstheme="majorHAnsi"/>
                <w:b/>
                <w:sz w:val="22"/>
                <w:szCs w:val="22"/>
              </w:rPr>
              <w:t>Antonella Corsani</w:t>
            </w:r>
          </w:p>
          <w:p w14:paraId="59C80406" w14:textId="2C60B321" w:rsidR="00542D06" w:rsidRDefault="00542D06" w:rsidP="00881B9D">
            <w:pPr>
              <w:spacing w:line="276" w:lineRule="auto"/>
              <w:jc w:val="center"/>
              <w:rPr>
                <w:rFonts w:asciiTheme="majorHAnsi" w:hAnsiTheme="majorHAnsi" w:cstheme="majorHAnsi"/>
                <w:b/>
                <w:sz w:val="22"/>
                <w:szCs w:val="22"/>
              </w:rPr>
            </w:pPr>
            <w:r>
              <w:rPr>
                <w:rFonts w:asciiTheme="majorHAnsi" w:hAnsiTheme="majorHAnsi" w:cstheme="majorHAnsi"/>
                <w:b/>
                <w:sz w:val="22"/>
                <w:szCs w:val="22"/>
              </w:rPr>
              <w:t>ISST</w:t>
            </w:r>
          </w:p>
          <w:p w14:paraId="0D0FD121" w14:textId="788C2B2E" w:rsidR="002E74DF" w:rsidRPr="000F018E" w:rsidRDefault="002E74DF" w:rsidP="00542D06">
            <w:pPr>
              <w:spacing w:line="240" w:lineRule="auto"/>
              <w:jc w:val="center"/>
              <w:rPr>
                <w:rFonts w:asciiTheme="majorHAnsi" w:hAnsiTheme="majorHAnsi" w:cstheme="majorHAnsi"/>
                <w:bCs/>
                <w:sz w:val="22"/>
                <w:szCs w:val="22"/>
              </w:rPr>
            </w:pPr>
          </w:p>
        </w:tc>
        <w:tc>
          <w:tcPr>
            <w:tcW w:w="2834" w:type="dxa"/>
            <w:tcBorders>
              <w:top w:val="single" w:sz="6" w:space="0" w:color="000000"/>
              <w:left w:val="single" w:sz="6" w:space="0" w:color="000000"/>
              <w:bottom w:val="single" w:sz="6" w:space="0" w:color="000000"/>
              <w:right w:val="single" w:sz="6" w:space="0" w:color="000000"/>
            </w:tcBorders>
            <w:shd w:val="clear" w:color="auto" w:fill="auto"/>
          </w:tcPr>
          <w:p w14:paraId="32D6940A" w14:textId="77777777" w:rsidR="00952EFA" w:rsidRPr="000F018E" w:rsidRDefault="00952EFA" w:rsidP="00683B2D">
            <w:pPr>
              <w:pStyle w:val="Corpsdetexte"/>
              <w:spacing w:line="276" w:lineRule="auto"/>
              <w:rPr>
                <w:rFonts w:asciiTheme="majorHAnsi" w:hAnsiTheme="majorHAnsi" w:cstheme="majorHAnsi"/>
                <w:bCs/>
                <w:sz w:val="22"/>
                <w:szCs w:val="22"/>
              </w:rPr>
            </w:pPr>
          </w:p>
          <w:p w14:paraId="174170FD" w14:textId="77777777" w:rsidR="00952EFA" w:rsidRDefault="0023106F" w:rsidP="007513BF">
            <w:pPr>
              <w:spacing w:line="240" w:lineRule="auto"/>
              <w:jc w:val="center"/>
              <w:rPr>
                <w:rFonts w:asciiTheme="majorHAnsi" w:hAnsiTheme="majorHAnsi" w:cstheme="majorHAnsi"/>
                <w:b/>
                <w:sz w:val="22"/>
                <w:szCs w:val="22"/>
              </w:rPr>
            </w:pPr>
            <w:r>
              <w:rPr>
                <w:rFonts w:asciiTheme="majorHAnsi" w:hAnsiTheme="majorHAnsi" w:cstheme="majorHAnsi"/>
                <w:b/>
                <w:sz w:val="22"/>
                <w:szCs w:val="22"/>
              </w:rPr>
              <w:t>Le coemploi  en réponse aux stratégies d’externalisation</w:t>
            </w:r>
          </w:p>
          <w:p w14:paraId="240E276C" w14:textId="77777777" w:rsidR="0023106F" w:rsidRDefault="0023106F" w:rsidP="007513BF">
            <w:pPr>
              <w:spacing w:line="240" w:lineRule="auto"/>
              <w:jc w:val="center"/>
              <w:rPr>
                <w:rFonts w:asciiTheme="majorHAnsi" w:hAnsiTheme="majorHAnsi" w:cstheme="majorHAnsi"/>
                <w:bCs/>
                <w:sz w:val="22"/>
                <w:szCs w:val="22"/>
              </w:rPr>
            </w:pPr>
          </w:p>
          <w:p w14:paraId="6CFA0E2F" w14:textId="2BD153CE" w:rsidR="0023106F" w:rsidRPr="000F018E" w:rsidRDefault="0023106F" w:rsidP="007513BF">
            <w:pPr>
              <w:spacing w:line="240" w:lineRule="auto"/>
              <w:jc w:val="center"/>
              <w:rPr>
                <w:rFonts w:asciiTheme="majorHAnsi" w:hAnsiTheme="majorHAnsi" w:cstheme="majorHAnsi"/>
                <w:bCs/>
                <w:sz w:val="22"/>
                <w:szCs w:val="22"/>
              </w:rPr>
            </w:pPr>
            <w:r>
              <w:rPr>
                <w:rFonts w:asciiTheme="majorHAnsi" w:hAnsiTheme="majorHAnsi" w:cstheme="majorHAnsi"/>
                <w:bCs/>
                <w:sz w:val="22"/>
                <w:szCs w:val="22"/>
              </w:rPr>
              <w:t>Travaux pratiques</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4FFF1703" w14:textId="77777777" w:rsidR="00952EFA" w:rsidRPr="000F018E" w:rsidRDefault="00952EFA" w:rsidP="00683B2D">
            <w:pPr>
              <w:spacing w:line="240" w:lineRule="auto"/>
              <w:jc w:val="center"/>
              <w:rPr>
                <w:rFonts w:asciiTheme="majorHAnsi" w:hAnsiTheme="majorHAnsi" w:cstheme="majorHAnsi"/>
                <w:bCs/>
                <w:sz w:val="22"/>
                <w:szCs w:val="22"/>
              </w:rPr>
            </w:pPr>
          </w:p>
          <w:p w14:paraId="04E76985" w14:textId="0146713F" w:rsidR="00952EFA" w:rsidRPr="000F018E" w:rsidRDefault="002C63CB" w:rsidP="00542D06">
            <w:pPr>
              <w:spacing w:line="240" w:lineRule="auto"/>
              <w:jc w:val="center"/>
              <w:rPr>
                <w:rFonts w:asciiTheme="majorHAnsi" w:hAnsiTheme="majorHAnsi" w:cstheme="majorHAnsi"/>
                <w:b/>
                <w:sz w:val="22"/>
                <w:szCs w:val="22"/>
              </w:rPr>
            </w:pPr>
            <w:r>
              <w:rPr>
                <w:rFonts w:asciiTheme="majorHAnsi" w:hAnsiTheme="majorHAnsi" w:cstheme="majorHAnsi"/>
                <w:b/>
                <w:sz w:val="22"/>
                <w:szCs w:val="22"/>
              </w:rPr>
              <w:t>Restitution des travaux pratiques sur le coemploi</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3CC7C84B" w14:textId="77777777" w:rsidR="00952EFA" w:rsidRPr="000F018E" w:rsidRDefault="00952EFA" w:rsidP="00683B2D">
            <w:pPr>
              <w:spacing w:line="276" w:lineRule="auto"/>
              <w:jc w:val="center"/>
              <w:rPr>
                <w:rFonts w:asciiTheme="majorHAnsi" w:hAnsiTheme="majorHAnsi" w:cstheme="majorHAnsi"/>
                <w:bCs/>
                <w:sz w:val="22"/>
                <w:szCs w:val="22"/>
              </w:rPr>
            </w:pPr>
          </w:p>
          <w:p w14:paraId="29434D12" w14:textId="68D0E86B" w:rsidR="00952EFA" w:rsidRPr="000F018E" w:rsidRDefault="00980971" w:rsidP="00980971">
            <w:pPr>
              <w:spacing w:line="240" w:lineRule="auto"/>
              <w:jc w:val="center"/>
              <w:rPr>
                <w:rFonts w:asciiTheme="majorHAnsi" w:hAnsiTheme="majorHAnsi" w:cstheme="majorHAnsi"/>
                <w:bCs/>
                <w:sz w:val="22"/>
                <w:szCs w:val="22"/>
              </w:rPr>
            </w:pPr>
            <w:r>
              <w:rPr>
                <w:rFonts w:asciiTheme="majorHAnsi" w:hAnsiTheme="majorHAnsi" w:cstheme="majorHAnsi"/>
                <w:bCs/>
                <w:sz w:val="22"/>
                <w:szCs w:val="22"/>
              </w:rPr>
              <w:t>Suite</w:t>
            </w:r>
          </w:p>
          <w:p w14:paraId="426B6343" w14:textId="77777777" w:rsidR="00952EFA" w:rsidRPr="000F018E" w:rsidRDefault="00952EFA" w:rsidP="00980971">
            <w:pPr>
              <w:pStyle w:val="Corpsdetexte"/>
              <w:spacing w:line="276" w:lineRule="auto"/>
              <w:jc w:val="both"/>
              <w:rPr>
                <w:rFonts w:asciiTheme="majorHAnsi" w:hAnsiTheme="majorHAnsi" w:cstheme="majorHAnsi"/>
                <w:bCs/>
                <w:sz w:val="22"/>
                <w:szCs w:val="22"/>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2CCBD9D5" w14:textId="77777777" w:rsidR="00952EFA" w:rsidRPr="000F018E" w:rsidRDefault="00952EFA" w:rsidP="00683B2D">
            <w:pPr>
              <w:spacing w:line="240" w:lineRule="auto"/>
              <w:rPr>
                <w:rFonts w:asciiTheme="majorHAnsi" w:hAnsiTheme="majorHAnsi" w:cstheme="majorHAnsi"/>
                <w:sz w:val="22"/>
                <w:szCs w:val="22"/>
              </w:rPr>
            </w:pPr>
          </w:p>
          <w:p w14:paraId="237087B6" w14:textId="77777777" w:rsidR="00952EFA" w:rsidRPr="000F018E" w:rsidRDefault="00952EFA" w:rsidP="00683B2D">
            <w:pPr>
              <w:spacing w:line="240" w:lineRule="auto"/>
              <w:jc w:val="center"/>
              <w:rPr>
                <w:rFonts w:asciiTheme="majorHAnsi" w:hAnsiTheme="majorHAnsi" w:cstheme="majorHAnsi"/>
                <w:sz w:val="22"/>
                <w:szCs w:val="22"/>
              </w:rPr>
            </w:pPr>
            <w:r w:rsidRPr="000F018E">
              <w:rPr>
                <w:rFonts w:asciiTheme="majorHAnsi" w:hAnsiTheme="majorHAnsi" w:cstheme="majorHAnsi"/>
                <w:sz w:val="22"/>
                <w:szCs w:val="22"/>
              </w:rPr>
              <w:t>Bilan de la session</w:t>
            </w:r>
          </w:p>
          <w:p w14:paraId="2F1327F6" w14:textId="77777777" w:rsidR="00952EFA" w:rsidRPr="000F018E" w:rsidRDefault="00952EFA" w:rsidP="00683B2D">
            <w:pPr>
              <w:spacing w:line="240" w:lineRule="auto"/>
              <w:jc w:val="center"/>
              <w:rPr>
                <w:rFonts w:asciiTheme="majorHAnsi" w:hAnsiTheme="majorHAnsi" w:cstheme="majorHAnsi"/>
                <w:sz w:val="22"/>
                <w:szCs w:val="22"/>
              </w:rPr>
            </w:pPr>
          </w:p>
          <w:p w14:paraId="0CF0CFDA" w14:textId="77777777" w:rsidR="00952EFA" w:rsidRPr="000F018E" w:rsidRDefault="00952EFA" w:rsidP="00683B2D">
            <w:pPr>
              <w:pStyle w:val="Corpsdetexte"/>
              <w:rPr>
                <w:rFonts w:asciiTheme="majorHAnsi" w:hAnsiTheme="majorHAnsi" w:cstheme="majorHAnsi"/>
                <w:sz w:val="22"/>
                <w:szCs w:val="22"/>
              </w:rPr>
            </w:pPr>
          </w:p>
          <w:p w14:paraId="0D629C9D" w14:textId="77777777" w:rsidR="00952EFA" w:rsidRPr="000F018E" w:rsidRDefault="00952EFA" w:rsidP="00683B2D">
            <w:pPr>
              <w:pStyle w:val="Corpsdetexte"/>
              <w:rPr>
                <w:rFonts w:asciiTheme="majorHAnsi" w:hAnsiTheme="majorHAnsi" w:cstheme="majorHAnsi"/>
                <w:b/>
                <w:sz w:val="22"/>
                <w:szCs w:val="22"/>
              </w:rPr>
            </w:pPr>
            <w:r w:rsidRPr="000F018E">
              <w:rPr>
                <w:rFonts w:asciiTheme="majorHAnsi" w:hAnsiTheme="majorHAnsi" w:cstheme="majorHAnsi"/>
                <w:b/>
                <w:sz w:val="22"/>
                <w:szCs w:val="22"/>
              </w:rPr>
              <w:t>FIN 15 H 00</w:t>
            </w:r>
          </w:p>
        </w:tc>
      </w:tr>
      <w:tr w:rsidR="00663127" w:rsidRPr="00C43431" w14:paraId="6EB16D39" w14:textId="77777777" w:rsidTr="00683B2D">
        <w:trPr>
          <w:jc w:val="center"/>
        </w:trPr>
        <w:tc>
          <w:tcPr>
            <w:tcW w:w="1131" w:type="dxa"/>
            <w:tcBorders>
              <w:top w:val="single" w:sz="6" w:space="0" w:color="000000"/>
              <w:left w:val="single" w:sz="4" w:space="0" w:color="000000"/>
              <w:bottom w:val="single" w:sz="4" w:space="0" w:color="000000"/>
              <w:right w:val="single" w:sz="4" w:space="0" w:color="000000"/>
            </w:tcBorders>
            <w:shd w:val="pct15" w:color="auto" w:fill="auto"/>
          </w:tcPr>
          <w:p w14:paraId="77318BE0" w14:textId="77777777" w:rsidR="00881B9D" w:rsidRPr="00C43431" w:rsidRDefault="00881B9D" w:rsidP="00683B2D">
            <w:pPr>
              <w:spacing w:line="240" w:lineRule="auto"/>
              <w:jc w:val="center"/>
              <w:rPr>
                <w:rFonts w:asciiTheme="minorHAnsi" w:hAnsiTheme="minorHAnsi" w:cstheme="minorHAnsi"/>
              </w:rPr>
            </w:pPr>
          </w:p>
        </w:tc>
        <w:tc>
          <w:tcPr>
            <w:tcW w:w="2698" w:type="dxa"/>
            <w:tcBorders>
              <w:top w:val="single" w:sz="6" w:space="0" w:color="000000"/>
              <w:left w:val="single" w:sz="4" w:space="0" w:color="000000"/>
              <w:bottom w:val="single" w:sz="6" w:space="0" w:color="000000"/>
              <w:right w:val="single" w:sz="6" w:space="0" w:color="000000"/>
            </w:tcBorders>
            <w:shd w:val="clear" w:color="auto" w:fill="auto"/>
          </w:tcPr>
          <w:p w14:paraId="42D000B1" w14:textId="77777777" w:rsidR="00881B9D" w:rsidRPr="000F018E" w:rsidRDefault="00881B9D" w:rsidP="006D61E9">
            <w:pPr>
              <w:spacing w:line="240" w:lineRule="auto"/>
              <w:jc w:val="center"/>
              <w:rPr>
                <w:rFonts w:asciiTheme="majorHAnsi" w:hAnsiTheme="majorHAnsi" w:cstheme="majorHAnsi"/>
                <w:sz w:val="22"/>
                <w:szCs w:val="22"/>
              </w:rPr>
            </w:pPr>
          </w:p>
        </w:tc>
        <w:tc>
          <w:tcPr>
            <w:tcW w:w="2834" w:type="dxa"/>
            <w:tcBorders>
              <w:top w:val="single" w:sz="6" w:space="0" w:color="000000"/>
              <w:left w:val="single" w:sz="6" w:space="0" w:color="000000"/>
              <w:bottom w:val="single" w:sz="6" w:space="0" w:color="000000"/>
              <w:right w:val="single" w:sz="6" w:space="0" w:color="000000"/>
            </w:tcBorders>
            <w:shd w:val="clear" w:color="auto" w:fill="auto"/>
          </w:tcPr>
          <w:p w14:paraId="40B76AEE" w14:textId="77777777" w:rsidR="00881B9D" w:rsidRPr="000F018E" w:rsidRDefault="00881B9D" w:rsidP="00683B2D">
            <w:pPr>
              <w:pStyle w:val="Corpsdetexte"/>
              <w:spacing w:line="276" w:lineRule="auto"/>
              <w:rPr>
                <w:rFonts w:asciiTheme="majorHAnsi" w:hAnsiTheme="majorHAnsi" w:cstheme="majorHAnsi"/>
                <w:bCs/>
                <w:sz w:val="22"/>
                <w:szCs w:val="22"/>
              </w:rPr>
            </w:pP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578E0420" w14:textId="77777777" w:rsidR="00881B9D" w:rsidRPr="000F018E" w:rsidRDefault="00881B9D" w:rsidP="00683B2D">
            <w:pPr>
              <w:spacing w:line="240" w:lineRule="auto"/>
              <w:jc w:val="center"/>
              <w:rPr>
                <w:rFonts w:asciiTheme="majorHAnsi" w:hAnsiTheme="majorHAnsi" w:cstheme="majorHAnsi"/>
                <w:bCs/>
                <w:sz w:val="22"/>
                <w:szCs w:val="22"/>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7E412D64" w14:textId="77777777" w:rsidR="00881B9D" w:rsidRPr="000F018E" w:rsidRDefault="00881B9D" w:rsidP="00683B2D">
            <w:pPr>
              <w:spacing w:line="276" w:lineRule="auto"/>
              <w:jc w:val="center"/>
              <w:rPr>
                <w:rFonts w:asciiTheme="majorHAnsi" w:hAnsiTheme="majorHAnsi" w:cstheme="majorHAnsi"/>
                <w:bCs/>
                <w:sz w:val="22"/>
                <w:szCs w:val="22"/>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25775981" w14:textId="77777777" w:rsidR="00881B9D" w:rsidRPr="000F018E" w:rsidRDefault="00881B9D" w:rsidP="00683B2D">
            <w:pPr>
              <w:spacing w:line="240" w:lineRule="auto"/>
              <w:rPr>
                <w:rFonts w:asciiTheme="majorHAnsi" w:hAnsiTheme="majorHAnsi" w:cstheme="majorHAnsi"/>
                <w:sz w:val="22"/>
                <w:szCs w:val="22"/>
              </w:rPr>
            </w:pPr>
          </w:p>
        </w:tc>
      </w:tr>
    </w:tbl>
    <w:p w14:paraId="0D414CF6" w14:textId="77777777" w:rsidR="00952EFA" w:rsidRPr="00C43431" w:rsidRDefault="00952EFA" w:rsidP="00952EFA">
      <w:pPr>
        <w:spacing w:line="240" w:lineRule="auto"/>
        <w:sectPr w:rsidR="00952EFA" w:rsidRPr="00C43431">
          <w:pgSz w:w="16838" w:h="11906" w:orient="landscape"/>
          <w:pgMar w:top="567" w:right="851" w:bottom="567" w:left="851" w:header="0" w:footer="0" w:gutter="0"/>
          <w:cols w:space="720"/>
          <w:formProt w:val="0"/>
          <w:docGrid w:linePitch="360"/>
        </w:sectPr>
      </w:pPr>
    </w:p>
    <w:p w14:paraId="1D323191" w14:textId="77777777" w:rsidR="00952EFA" w:rsidRPr="00C43431" w:rsidRDefault="00952EFA" w:rsidP="00952EFA">
      <w:pPr>
        <w:spacing w:line="276" w:lineRule="auto"/>
        <w:jc w:val="center"/>
        <w:rPr>
          <w:rFonts w:ascii="Calibri Light" w:hAnsi="Calibri Light" w:cs="Calibri Light"/>
          <w:b/>
          <w:bCs/>
          <w:sz w:val="28"/>
          <w:szCs w:val="22"/>
        </w:rPr>
      </w:pPr>
      <w:r w:rsidRPr="00C43431">
        <w:rPr>
          <w:rFonts w:ascii="Calibri Light" w:hAnsi="Calibri Light" w:cs="Calibri Light"/>
          <w:b/>
          <w:bCs/>
          <w:sz w:val="28"/>
          <w:szCs w:val="22"/>
        </w:rPr>
        <w:lastRenderedPageBreak/>
        <w:t>PRÉSENTATION DE LA SESSION</w:t>
      </w:r>
    </w:p>
    <w:p w14:paraId="29A443FF" w14:textId="77777777" w:rsidR="00952EFA" w:rsidRPr="00C43431" w:rsidRDefault="00952EFA" w:rsidP="00952EFA">
      <w:pPr>
        <w:spacing w:line="276" w:lineRule="auto"/>
        <w:rPr>
          <w:rFonts w:ascii="Calibri Light" w:hAnsi="Calibri Light" w:cs="Calibri Light"/>
        </w:rPr>
      </w:pPr>
    </w:p>
    <w:p w14:paraId="1DD14995" w14:textId="480581E2" w:rsidR="00952EFA" w:rsidRPr="000F018E" w:rsidRDefault="00952EFA" w:rsidP="00952EFA">
      <w:pPr>
        <w:spacing w:line="276" w:lineRule="auto"/>
        <w:rPr>
          <w:rFonts w:ascii="Calibri Light" w:hAnsi="Calibri Light" w:cs="Calibri Light"/>
          <w:bCs/>
        </w:rPr>
      </w:pPr>
      <w:r w:rsidRPr="00C43431">
        <w:rPr>
          <w:rFonts w:ascii="Calibri Light" w:hAnsi="Calibri Light" w:cs="Calibri Light"/>
          <w:b/>
        </w:rPr>
        <w:t>Public :</w:t>
      </w:r>
      <w:r w:rsidR="000F018E">
        <w:rPr>
          <w:rFonts w:ascii="Calibri Light" w:hAnsi="Calibri Light" w:cs="Calibri Light"/>
          <w:b/>
        </w:rPr>
        <w:t xml:space="preserve"> </w:t>
      </w:r>
      <w:r w:rsidR="000F018E">
        <w:rPr>
          <w:rFonts w:ascii="Calibri Light" w:hAnsi="Calibri Light" w:cs="Calibri Light"/>
          <w:bCs/>
        </w:rPr>
        <w:t>Le stage s’adresse à des conseillers prud’hommes</w:t>
      </w:r>
    </w:p>
    <w:p w14:paraId="01009899" w14:textId="77777777" w:rsidR="00952EFA" w:rsidRPr="00063EFE" w:rsidRDefault="00952EFA" w:rsidP="00952EFA">
      <w:pPr>
        <w:spacing w:line="276" w:lineRule="auto"/>
        <w:rPr>
          <w:rFonts w:asciiTheme="majorHAnsi" w:hAnsiTheme="majorHAnsi" w:cs="Calibri Light"/>
          <w:sz w:val="22"/>
          <w:szCs w:val="22"/>
        </w:rPr>
      </w:pPr>
    </w:p>
    <w:p w14:paraId="0EEAD34B" w14:textId="4A3B1B5F" w:rsidR="00952EFA" w:rsidRPr="000F018E" w:rsidRDefault="00952EFA" w:rsidP="00952EFA">
      <w:pPr>
        <w:spacing w:line="276" w:lineRule="auto"/>
        <w:rPr>
          <w:rFonts w:ascii="Calibri Light" w:hAnsi="Calibri Light" w:cs="Calibri Light"/>
          <w:bCs/>
        </w:rPr>
      </w:pPr>
      <w:r w:rsidRPr="00C43431">
        <w:rPr>
          <w:rFonts w:ascii="Calibri Light" w:hAnsi="Calibri Light" w:cs="Calibri Light"/>
          <w:b/>
        </w:rPr>
        <w:t>Objectifs :</w:t>
      </w:r>
      <w:r w:rsidR="000F018E">
        <w:rPr>
          <w:rFonts w:ascii="Calibri Light" w:hAnsi="Calibri Light" w:cs="Calibri Light"/>
          <w:b/>
        </w:rPr>
        <w:t xml:space="preserve"> </w:t>
      </w:r>
      <w:r w:rsidR="000F018E" w:rsidRPr="000F018E">
        <w:rPr>
          <w:rFonts w:ascii="Calibri Light" w:hAnsi="Calibri Light" w:cs="Calibri Light"/>
          <w:bCs/>
        </w:rPr>
        <w:t xml:space="preserve">l’objectif est </w:t>
      </w:r>
      <w:r w:rsidR="0023106F">
        <w:rPr>
          <w:rFonts w:ascii="Calibri Light" w:hAnsi="Calibri Light" w:cs="Calibri Light"/>
          <w:bCs/>
        </w:rPr>
        <w:t xml:space="preserve">de présenter les règles en matière de mise au travail et tout particulièrement d’examiner comment le droit du travail qualifie la relation de travail salarié et quelles sont les réponses apportées aux phénomènes d’externalisation du travail dans les entreprises. </w:t>
      </w:r>
    </w:p>
    <w:p w14:paraId="61B89014" w14:textId="77777777" w:rsidR="00952EFA" w:rsidRPr="00063EFE" w:rsidRDefault="00952EFA" w:rsidP="00952EFA">
      <w:pPr>
        <w:spacing w:line="276" w:lineRule="auto"/>
        <w:rPr>
          <w:rFonts w:ascii="Calibri Light" w:hAnsi="Calibri Light" w:cs="Calibri Light"/>
          <w:sz w:val="22"/>
          <w:szCs w:val="22"/>
        </w:rPr>
      </w:pPr>
    </w:p>
    <w:p w14:paraId="007C3E93" w14:textId="77777777" w:rsidR="00063EFE" w:rsidRPr="00063EFE" w:rsidRDefault="00952EFA" w:rsidP="00063EFE">
      <w:pPr>
        <w:spacing w:line="276" w:lineRule="auto"/>
        <w:rPr>
          <w:rFonts w:ascii="Calibri Light" w:hAnsi="Calibri Light" w:cs="Calibri Light"/>
          <w:b/>
        </w:rPr>
      </w:pPr>
      <w:r w:rsidRPr="00C43431">
        <w:rPr>
          <w:rFonts w:ascii="Calibri Light" w:hAnsi="Calibri Light" w:cs="Calibri Light"/>
          <w:b/>
        </w:rPr>
        <w:t>Thématiques</w:t>
      </w:r>
    </w:p>
    <w:p w14:paraId="39794D64" w14:textId="77777777" w:rsidR="00063EFE" w:rsidRDefault="00063EFE" w:rsidP="00063EFE">
      <w:pPr>
        <w:spacing w:line="240" w:lineRule="auto"/>
        <w:rPr>
          <w:rFonts w:ascii="Verdana" w:hAnsi="Verdana" w:cs="Arial"/>
          <w:sz w:val="18"/>
          <w:szCs w:val="18"/>
        </w:rPr>
      </w:pPr>
    </w:p>
    <w:p w14:paraId="7D9AD3CF" w14:textId="77777777" w:rsidR="00063EFE" w:rsidRDefault="00063EFE" w:rsidP="00063EFE">
      <w:pPr>
        <w:spacing w:line="240" w:lineRule="auto"/>
        <w:rPr>
          <w:rFonts w:asciiTheme="majorHAnsi" w:hAnsiTheme="majorHAnsi" w:cs="Arial"/>
          <w:sz w:val="22"/>
          <w:szCs w:val="22"/>
        </w:rPr>
      </w:pPr>
    </w:p>
    <w:p w14:paraId="37BCB9BD" w14:textId="77777777" w:rsidR="00063EFE" w:rsidRPr="00402DEE" w:rsidRDefault="00063EFE" w:rsidP="00063EFE">
      <w:pPr>
        <w:pStyle w:val="Titre1"/>
        <w:pBdr>
          <w:top w:val="none" w:sz="0" w:space="0" w:color="auto"/>
          <w:left w:val="none" w:sz="0" w:space="0" w:color="auto"/>
          <w:bottom w:val="none" w:sz="0" w:space="0" w:color="auto"/>
          <w:right w:val="none" w:sz="0" w:space="0" w:color="auto"/>
        </w:pBdr>
        <w:spacing w:line="360" w:lineRule="auto"/>
        <w:jc w:val="both"/>
        <w:rPr>
          <w:rFonts w:asciiTheme="majorHAnsi" w:hAnsiTheme="majorHAnsi"/>
          <w:color w:val="000000" w:themeColor="text1"/>
          <w:sz w:val="24"/>
          <w:szCs w:val="24"/>
        </w:rPr>
      </w:pPr>
      <w:r w:rsidRPr="00402DEE">
        <w:rPr>
          <w:rFonts w:asciiTheme="majorHAnsi" w:hAnsiTheme="majorHAnsi"/>
          <w:color w:val="000000" w:themeColor="text1"/>
          <w:sz w:val="24"/>
          <w:szCs w:val="24"/>
        </w:rPr>
        <w:t>Les prérequis  à cette formation :</w:t>
      </w:r>
    </w:p>
    <w:p w14:paraId="5E2E6625" w14:textId="77777777" w:rsidR="00063EFE" w:rsidRPr="00402DEE" w:rsidRDefault="00063EFE" w:rsidP="00063EFE">
      <w:pPr>
        <w:pStyle w:val="Corpsdetexte"/>
        <w:jc w:val="both"/>
        <w:rPr>
          <w:rFonts w:asciiTheme="majorHAnsi" w:hAnsiTheme="majorHAnsi"/>
          <w:color w:val="000000" w:themeColor="text1"/>
          <w:sz w:val="22"/>
          <w:szCs w:val="22"/>
        </w:rPr>
      </w:pPr>
      <w:r w:rsidRPr="00402DEE">
        <w:rPr>
          <w:rFonts w:asciiTheme="majorHAnsi" w:hAnsiTheme="majorHAnsi"/>
          <w:color w:val="000000" w:themeColor="text1"/>
          <w:sz w:val="22"/>
          <w:szCs w:val="22"/>
        </w:rPr>
        <w:t xml:space="preserve">Ce stage ne nécessite pas de prérequis particulier. </w:t>
      </w:r>
    </w:p>
    <w:p w14:paraId="35117528" w14:textId="77777777" w:rsidR="00063EFE" w:rsidRPr="00402DEE" w:rsidRDefault="00063EFE" w:rsidP="00063EFE">
      <w:pPr>
        <w:spacing w:line="240" w:lineRule="auto"/>
        <w:rPr>
          <w:rFonts w:asciiTheme="majorHAnsi" w:hAnsiTheme="majorHAnsi"/>
          <w:color w:val="000000" w:themeColor="text1"/>
          <w:sz w:val="22"/>
          <w:szCs w:val="22"/>
        </w:rPr>
      </w:pPr>
    </w:p>
    <w:p w14:paraId="79C83F97" w14:textId="77777777" w:rsidR="00952EFA" w:rsidRPr="00C43431" w:rsidRDefault="00952EFA" w:rsidP="00952EFA">
      <w:pPr>
        <w:spacing w:line="276" w:lineRule="auto"/>
        <w:rPr>
          <w:rFonts w:ascii="Calibri Light" w:hAnsi="Calibri Light" w:cs="Calibri Light"/>
        </w:rPr>
      </w:pPr>
    </w:p>
    <w:p w14:paraId="3066E1EB" w14:textId="01859217" w:rsidR="000F018E" w:rsidRDefault="00952EFA" w:rsidP="00952EFA">
      <w:pPr>
        <w:spacing w:line="276" w:lineRule="auto"/>
        <w:rPr>
          <w:rFonts w:ascii="Calibri Light" w:hAnsi="Calibri Light" w:cs="Calibri Light"/>
          <w:i/>
        </w:rPr>
      </w:pPr>
      <w:r w:rsidRPr="000F018E">
        <w:rPr>
          <w:rFonts w:ascii="Calibri Light" w:hAnsi="Calibri Light" w:cs="Calibri Light"/>
          <w:i/>
        </w:rPr>
        <w:t>Lundi :</w:t>
      </w:r>
      <w:r w:rsidR="000F018E" w:rsidRPr="000F018E">
        <w:rPr>
          <w:rFonts w:ascii="Calibri Light" w:hAnsi="Calibri Light" w:cs="Calibri Light"/>
          <w:i/>
        </w:rPr>
        <w:t xml:space="preserve"> la première journée est consacrée</w:t>
      </w:r>
      <w:r w:rsidR="000F018E">
        <w:rPr>
          <w:rFonts w:ascii="Calibri Light" w:hAnsi="Calibri Light" w:cs="Calibri Light"/>
          <w:i/>
        </w:rPr>
        <w:t xml:space="preserve"> dans la matinée à la présentation </w:t>
      </w:r>
      <w:r w:rsidR="0023106F">
        <w:rPr>
          <w:rFonts w:ascii="Calibri Light" w:hAnsi="Calibri Light" w:cs="Calibri Light"/>
          <w:i/>
        </w:rPr>
        <w:t>de la notion de contrat de travail et de ses critères.</w:t>
      </w:r>
      <w:r w:rsidR="000F018E">
        <w:rPr>
          <w:rFonts w:ascii="Calibri Light" w:hAnsi="Calibri Light" w:cs="Calibri Light"/>
          <w:i/>
        </w:rPr>
        <w:t>.</w:t>
      </w:r>
    </w:p>
    <w:p w14:paraId="65350DC3" w14:textId="77777777" w:rsidR="000F018E" w:rsidRDefault="000F018E" w:rsidP="00952EFA">
      <w:pPr>
        <w:spacing w:line="276" w:lineRule="auto"/>
        <w:rPr>
          <w:rFonts w:ascii="Calibri Light" w:hAnsi="Calibri Light" w:cs="Calibri Light"/>
          <w:i/>
        </w:rPr>
      </w:pPr>
    </w:p>
    <w:p w14:paraId="123C8FAD" w14:textId="23B465B8" w:rsidR="00952EFA" w:rsidRPr="000F018E" w:rsidRDefault="000F018E" w:rsidP="00952EFA">
      <w:pPr>
        <w:spacing w:line="276" w:lineRule="auto"/>
        <w:rPr>
          <w:rFonts w:ascii="Calibri Light" w:hAnsi="Calibri Light" w:cs="Calibri Light"/>
          <w:i/>
        </w:rPr>
      </w:pPr>
      <w:r>
        <w:rPr>
          <w:rFonts w:ascii="Calibri Light" w:hAnsi="Calibri Light" w:cs="Calibri Light"/>
          <w:i/>
        </w:rPr>
        <w:t xml:space="preserve">Dans l’après-midi, il sera </w:t>
      </w:r>
      <w:r w:rsidR="0023106F">
        <w:rPr>
          <w:rFonts w:ascii="Calibri Light" w:hAnsi="Calibri Light" w:cs="Calibri Light"/>
          <w:i/>
        </w:rPr>
        <w:t>exposé la manière avec laquelle le droit du travail étend le champ du salariat</w:t>
      </w:r>
      <w:r>
        <w:rPr>
          <w:rFonts w:ascii="Calibri Light" w:hAnsi="Calibri Light" w:cs="Calibri Light"/>
          <w:i/>
        </w:rPr>
        <w:t>.</w:t>
      </w:r>
    </w:p>
    <w:p w14:paraId="3860913A" w14:textId="77777777" w:rsidR="00952EFA" w:rsidRPr="000F018E" w:rsidRDefault="00952EFA" w:rsidP="00952EFA">
      <w:pPr>
        <w:spacing w:line="276" w:lineRule="auto"/>
        <w:rPr>
          <w:rFonts w:ascii="Calibri Light" w:hAnsi="Calibri Light" w:cs="Calibri Light"/>
        </w:rPr>
      </w:pPr>
    </w:p>
    <w:p w14:paraId="6BB02C71" w14:textId="378FBA69" w:rsidR="00952EFA" w:rsidRDefault="00952EFA" w:rsidP="00952EFA">
      <w:pPr>
        <w:spacing w:line="276" w:lineRule="auto"/>
        <w:rPr>
          <w:rFonts w:ascii="Calibri Light" w:hAnsi="Calibri Light" w:cs="Calibri Light"/>
          <w:i/>
        </w:rPr>
      </w:pPr>
      <w:r w:rsidRPr="000F018E">
        <w:rPr>
          <w:rFonts w:ascii="Calibri Light" w:hAnsi="Calibri Light" w:cs="Calibri Light"/>
          <w:i/>
        </w:rPr>
        <w:t>Mardi :</w:t>
      </w:r>
      <w:r w:rsidR="000F018E" w:rsidRPr="000F018E">
        <w:rPr>
          <w:rFonts w:ascii="Calibri Light" w:hAnsi="Calibri Light" w:cs="Calibri Light"/>
          <w:i/>
        </w:rPr>
        <w:t xml:space="preserve"> la journée de mardi sera consacrée</w:t>
      </w:r>
      <w:r w:rsidR="000F018E">
        <w:rPr>
          <w:rFonts w:ascii="Calibri Light" w:hAnsi="Calibri Light" w:cs="Calibri Light"/>
          <w:i/>
        </w:rPr>
        <w:t xml:space="preserve"> </w:t>
      </w:r>
      <w:r w:rsidR="0023106F">
        <w:rPr>
          <w:rFonts w:ascii="Calibri Light" w:hAnsi="Calibri Light" w:cs="Calibri Light"/>
          <w:i/>
        </w:rPr>
        <w:t>dans la matinée à la présentation des formes d’externalisation du travail dans l’entreprise et les limites apportées par le droit du travail</w:t>
      </w:r>
      <w:r w:rsidR="000F018E">
        <w:rPr>
          <w:rFonts w:ascii="Calibri Light" w:hAnsi="Calibri Light" w:cs="Calibri Light"/>
          <w:i/>
        </w:rPr>
        <w:t>.</w:t>
      </w:r>
    </w:p>
    <w:p w14:paraId="36536F68" w14:textId="77777777" w:rsidR="0023106F" w:rsidRDefault="0023106F" w:rsidP="00952EFA">
      <w:pPr>
        <w:spacing w:line="276" w:lineRule="auto"/>
        <w:rPr>
          <w:rFonts w:ascii="Calibri Light" w:hAnsi="Calibri Light" w:cs="Calibri Light"/>
          <w:i/>
        </w:rPr>
      </w:pPr>
    </w:p>
    <w:p w14:paraId="3E8A9DE2" w14:textId="6EF96C2F" w:rsidR="0023106F" w:rsidRPr="000F018E" w:rsidRDefault="0023106F" w:rsidP="00952EFA">
      <w:pPr>
        <w:spacing w:line="276" w:lineRule="auto"/>
        <w:rPr>
          <w:rFonts w:ascii="Calibri Light" w:hAnsi="Calibri Light" w:cs="Calibri Light"/>
          <w:i/>
        </w:rPr>
      </w:pPr>
      <w:r>
        <w:rPr>
          <w:rFonts w:ascii="Calibri Light" w:hAnsi="Calibri Light" w:cs="Calibri Light"/>
          <w:i/>
        </w:rPr>
        <w:t>L’après-midi sera consacré à des travaux pratiques consacrés au co-emploi.</w:t>
      </w:r>
    </w:p>
    <w:p w14:paraId="60A5EB1A" w14:textId="77777777" w:rsidR="00952EFA" w:rsidRPr="000F018E" w:rsidRDefault="00952EFA" w:rsidP="00952EFA">
      <w:pPr>
        <w:spacing w:line="276" w:lineRule="auto"/>
        <w:rPr>
          <w:rFonts w:ascii="Calibri Light" w:hAnsi="Calibri Light" w:cs="Calibri Light"/>
        </w:rPr>
      </w:pPr>
    </w:p>
    <w:p w14:paraId="3376655B" w14:textId="7EDB1EC5" w:rsidR="00952EFA" w:rsidRDefault="00952EFA" w:rsidP="00952EFA">
      <w:pPr>
        <w:spacing w:line="276" w:lineRule="auto"/>
        <w:rPr>
          <w:rFonts w:ascii="Calibri Light" w:hAnsi="Calibri Light" w:cs="Calibri Light"/>
        </w:rPr>
      </w:pPr>
      <w:r w:rsidRPr="000F018E">
        <w:rPr>
          <w:rFonts w:ascii="Calibri Light" w:hAnsi="Calibri Light" w:cs="Calibri Light"/>
          <w:i/>
        </w:rPr>
        <w:t>Mercredi :</w:t>
      </w:r>
      <w:r w:rsidR="000F018E" w:rsidRPr="000F018E">
        <w:rPr>
          <w:rFonts w:ascii="Calibri Light" w:hAnsi="Calibri Light" w:cs="Calibri Light"/>
          <w:i/>
        </w:rPr>
        <w:t xml:space="preserve"> cette journée sera consacrée</w:t>
      </w:r>
      <w:r w:rsidR="0023106F">
        <w:rPr>
          <w:rFonts w:ascii="Calibri Light" w:hAnsi="Calibri Light" w:cs="Calibri Light"/>
          <w:i/>
        </w:rPr>
        <w:t xml:space="preserve"> </w:t>
      </w:r>
      <w:r w:rsidR="0046183D">
        <w:rPr>
          <w:rFonts w:ascii="Calibri Light" w:hAnsi="Calibri Light" w:cs="Calibri Light"/>
          <w:i/>
        </w:rPr>
        <w:t>aux travailleurs des plates-formes.</w:t>
      </w:r>
    </w:p>
    <w:p w14:paraId="17850FE6" w14:textId="77777777" w:rsidR="000F018E" w:rsidRPr="000F018E" w:rsidRDefault="000F018E" w:rsidP="00952EFA">
      <w:pPr>
        <w:spacing w:line="276" w:lineRule="auto"/>
        <w:rPr>
          <w:rFonts w:ascii="Calibri Light" w:hAnsi="Calibri Light" w:cs="Calibri Light"/>
          <w:i/>
        </w:rPr>
      </w:pPr>
    </w:p>
    <w:p w14:paraId="601B273A" w14:textId="37387150" w:rsidR="00952EFA" w:rsidRPr="000F018E" w:rsidRDefault="00952EFA" w:rsidP="00952EFA">
      <w:pPr>
        <w:spacing w:line="276" w:lineRule="auto"/>
        <w:rPr>
          <w:rFonts w:ascii="Calibri Light" w:hAnsi="Calibri Light" w:cs="Calibri Light"/>
          <w:i/>
        </w:rPr>
      </w:pPr>
      <w:r w:rsidRPr="000F018E">
        <w:rPr>
          <w:rFonts w:ascii="Calibri Light" w:hAnsi="Calibri Light" w:cs="Calibri Light"/>
          <w:i/>
        </w:rPr>
        <w:t>Jeudi :</w:t>
      </w:r>
      <w:r w:rsidR="000F018E" w:rsidRPr="000F018E">
        <w:rPr>
          <w:rFonts w:ascii="Calibri Light" w:hAnsi="Calibri Light" w:cs="Calibri Light"/>
          <w:i/>
        </w:rPr>
        <w:t xml:space="preserve"> la journée sera </w:t>
      </w:r>
      <w:r w:rsidR="000F018E">
        <w:rPr>
          <w:rFonts w:ascii="Calibri Light" w:hAnsi="Calibri Light" w:cs="Calibri Light"/>
          <w:i/>
        </w:rPr>
        <w:t>consacrée</w:t>
      </w:r>
      <w:r w:rsidR="0046183D" w:rsidRPr="0046183D">
        <w:rPr>
          <w:rFonts w:ascii="Calibri Light" w:hAnsi="Calibri Light" w:cs="Calibri Light"/>
          <w:i/>
        </w:rPr>
        <w:t xml:space="preserve"> </w:t>
      </w:r>
      <w:r w:rsidR="0046183D">
        <w:rPr>
          <w:rFonts w:ascii="Calibri Light" w:hAnsi="Calibri Light" w:cs="Calibri Light"/>
          <w:i/>
        </w:rPr>
        <w:t>aux formes précaires de mise au travail</w:t>
      </w:r>
      <w:r w:rsidR="0046183D">
        <w:rPr>
          <w:rFonts w:ascii="Calibri Light" w:hAnsi="Calibri Light" w:cs="Calibri Light"/>
        </w:rPr>
        <w:t>.</w:t>
      </w:r>
    </w:p>
    <w:p w14:paraId="7DCA0B74" w14:textId="77777777" w:rsidR="002022DB" w:rsidRPr="00EF004C" w:rsidRDefault="002022DB" w:rsidP="00952EFA">
      <w:pPr>
        <w:spacing w:line="276" w:lineRule="auto"/>
        <w:rPr>
          <w:rFonts w:ascii="Calibri Light" w:hAnsi="Calibri Light" w:cs="Calibri Light"/>
          <w:i/>
        </w:rPr>
      </w:pPr>
    </w:p>
    <w:p w14:paraId="699AEF0B" w14:textId="311FD210" w:rsidR="00952EFA" w:rsidRPr="002022DB" w:rsidRDefault="00952EFA" w:rsidP="00952EFA">
      <w:pPr>
        <w:spacing w:line="276" w:lineRule="auto"/>
        <w:rPr>
          <w:rFonts w:ascii="Calibri Light" w:hAnsi="Calibri Light" w:cs="Calibri Light"/>
          <w:i/>
        </w:rPr>
      </w:pPr>
      <w:r w:rsidRPr="002022DB">
        <w:rPr>
          <w:rFonts w:ascii="Calibri Light" w:hAnsi="Calibri Light" w:cs="Calibri Light"/>
          <w:i/>
        </w:rPr>
        <w:t>Vendredi :</w:t>
      </w:r>
      <w:r w:rsidR="002022DB">
        <w:rPr>
          <w:rFonts w:ascii="Calibri Light" w:hAnsi="Calibri Light" w:cs="Calibri Light"/>
          <w:i/>
        </w:rPr>
        <w:t xml:space="preserve"> la matinée sera consacrée à la suite de l’intervention de la journée précédente.</w:t>
      </w:r>
    </w:p>
    <w:p w14:paraId="77D171A1" w14:textId="77777777" w:rsidR="00952EFA" w:rsidRPr="002022DB" w:rsidRDefault="00952EFA" w:rsidP="00952EFA">
      <w:pPr>
        <w:spacing w:line="276" w:lineRule="auto"/>
        <w:rPr>
          <w:rFonts w:ascii="Calibri Light" w:hAnsi="Calibri Light" w:cs="Calibri Light"/>
        </w:rPr>
      </w:pPr>
    </w:p>
    <w:p w14:paraId="39011843" w14:textId="77777777" w:rsidR="00952EFA" w:rsidRPr="002022DB" w:rsidRDefault="00952EFA" w:rsidP="00952EFA">
      <w:pPr>
        <w:pStyle w:val="Paragraphedeliste"/>
        <w:spacing w:line="276" w:lineRule="auto"/>
        <w:ind w:left="1440"/>
        <w:rPr>
          <w:rFonts w:ascii="Calibri Light" w:hAnsi="Calibri Light" w:cs="Calibri Light"/>
        </w:rPr>
      </w:pPr>
    </w:p>
    <w:p w14:paraId="7A0C9608" w14:textId="77777777" w:rsidR="00952EFA" w:rsidRPr="002022DB" w:rsidRDefault="00952EFA" w:rsidP="00952EFA"/>
    <w:p w14:paraId="4FE4ACFD" w14:textId="77777777" w:rsidR="00952EFA" w:rsidRPr="002022DB" w:rsidRDefault="00952EFA" w:rsidP="00952EFA"/>
    <w:p w14:paraId="12CD37F6" w14:textId="77777777" w:rsidR="00952EFA" w:rsidRPr="00C43431" w:rsidRDefault="00952EFA" w:rsidP="00952EFA">
      <w:r w:rsidRPr="00C43431">
        <w:t>FIN DE LA SESSION : 1</w:t>
      </w:r>
      <w:r>
        <w:t>5</w:t>
      </w:r>
      <w:r w:rsidRPr="00C43431">
        <w:t xml:space="preserve"> h</w:t>
      </w:r>
    </w:p>
    <w:p w14:paraId="65E887DF" w14:textId="77777777" w:rsidR="000F519F" w:rsidRDefault="000F519F"/>
    <w:sectPr w:rsidR="000F519F">
      <w:pgSz w:w="11906" w:h="16838"/>
      <w:pgMar w:top="851" w:right="851" w:bottom="851" w:left="85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26E2E"/>
    <w:multiLevelType w:val="hybridMultilevel"/>
    <w:tmpl w:val="9594DB32"/>
    <w:lvl w:ilvl="0" w:tplc="476A3E40">
      <w:start w:val="1"/>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E76ADE"/>
    <w:multiLevelType w:val="hybridMultilevel"/>
    <w:tmpl w:val="6104539A"/>
    <w:lvl w:ilvl="0" w:tplc="040C0005">
      <w:start w:val="1"/>
      <w:numFmt w:val="bullet"/>
      <w:lvlText w:val=""/>
      <w:lvlJc w:val="left"/>
      <w:pPr>
        <w:tabs>
          <w:tab w:val="num" w:pos="720"/>
        </w:tabs>
        <w:ind w:left="720" w:hanging="360"/>
      </w:pPr>
      <w:rPr>
        <w:rFonts w:ascii="Wingdings" w:hAnsi="Wingdings" w:hint="default"/>
      </w:rPr>
    </w:lvl>
    <w:lvl w:ilvl="1" w:tplc="D388CA32">
      <w:numFmt w:val="bullet"/>
      <w:lvlText w:val="-"/>
      <w:lvlJc w:val="left"/>
      <w:pPr>
        <w:tabs>
          <w:tab w:val="num" w:pos="1440"/>
        </w:tabs>
        <w:ind w:left="1440" w:hanging="360"/>
      </w:pPr>
      <w:rPr>
        <w:rFonts w:ascii="Verdana" w:eastAsia="Times New Roman" w:hAnsi="Verdana"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0A0608"/>
    <w:multiLevelType w:val="hybridMultilevel"/>
    <w:tmpl w:val="4F96B072"/>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74327A61"/>
    <w:multiLevelType w:val="hybridMultilevel"/>
    <w:tmpl w:val="5702410A"/>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224217331">
    <w:abstractNumId w:val="2"/>
  </w:num>
  <w:num w:numId="2" w16cid:durableId="507405349">
    <w:abstractNumId w:val="3"/>
  </w:num>
  <w:num w:numId="3" w16cid:durableId="208995709">
    <w:abstractNumId w:val="0"/>
  </w:num>
  <w:num w:numId="4" w16cid:durableId="807017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DC374A5-F1C8-4AB2-A434-2A0F80832719}"/>
    <w:docVar w:name="dgnword-eventsink" w:val="1889477513328"/>
  </w:docVars>
  <w:rsids>
    <w:rsidRoot w:val="00952EFA"/>
    <w:rsid w:val="000175D8"/>
    <w:rsid w:val="00063EFE"/>
    <w:rsid w:val="000E6CB6"/>
    <w:rsid w:val="000F018E"/>
    <w:rsid w:val="000F519F"/>
    <w:rsid w:val="001377C1"/>
    <w:rsid w:val="00172DB0"/>
    <w:rsid w:val="00173D9C"/>
    <w:rsid w:val="00176CDF"/>
    <w:rsid w:val="002022DB"/>
    <w:rsid w:val="00214CF6"/>
    <w:rsid w:val="0023106F"/>
    <w:rsid w:val="002C63CB"/>
    <w:rsid w:val="002E74DF"/>
    <w:rsid w:val="0030143A"/>
    <w:rsid w:val="00322F61"/>
    <w:rsid w:val="0033710C"/>
    <w:rsid w:val="00366B3A"/>
    <w:rsid w:val="003B118A"/>
    <w:rsid w:val="00402DEE"/>
    <w:rsid w:val="0046183D"/>
    <w:rsid w:val="004A4710"/>
    <w:rsid w:val="00542D06"/>
    <w:rsid w:val="00613ADE"/>
    <w:rsid w:val="00642D3F"/>
    <w:rsid w:val="00663127"/>
    <w:rsid w:val="006D61E9"/>
    <w:rsid w:val="007513BF"/>
    <w:rsid w:val="00773533"/>
    <w:rsid w:val="00782086"/>
    <w:rsid w:val="00881B9D"/>
    <w:rsid w:val="008A0B97"/>
    <w:rsid w:val="00952EFA"/>
    <w:rsid w:val="00980971"/>
    <w:rsid w:val="009E7E91"/>
    <w:rsid w:val="00B7205B"/>
    <w:rsid w:val="00B76C44"/>
    <w:rsid w:val="00CA2E02"/>
    <w:rsid w:val="00CD0B06"/>
    <w:rsid w:val="00D04842"/>
    <w:rsid w:val="00EC39D8"/>
    <w:rsid w:val="00EF00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31EE"/>
  <w14:defaultImageDpi w14:val="32767"/>
  <w15:docId w15:val="{D888E9FE-5BA3-42D7-B7E3-F397980C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EFA"/>
    <w:pPr>
      <w:spacing w:line="360" w:lineRule="auto"/>
      <w:jc w:val="both"/>
    </w:pPr>
    <w:rPr>
      <w:rFonts w:ascii="Times New Roman" w:eastAsia="Times New Roman" w:hAnsi="Times New Roman" w:cs="Times New Roman"/>
      <w:szCs w:val="20"/>
      <w:lang w:eastAsia="fr-FR"/>
    </w:rPr>
  </w:style>
  <w:style w:type="paragraph" w:styleId="Titre1">
    <w:name w:val="heading 1"/>
    <w:basedOn w:val="Normal"/>
    <w:next w:val="Normal"/>
    <w:link w:val="Titre1Car"/>
    <w:qFormat/>
    <w:rsid w:val="00063EFE"/>
    <w:pPr>
      <w:keepNext/>
      <w:pBdr>
        <w:top w:val="single" w:sz="4" w:space="1" w:color="auto"/>
        <w:left w:val="single" w:sz="4" w:space="4" w:color="auto"/>
        <w:bottom w:val="single" w:sz="4" w:space="1" w:color="auto"/>
        <w:right w:val="single" w:sz="4" w:space="4" w:color="auto"/>
      </w:pBdr>
      <w:spacing w:line="240" w:lineRule="auto"/>
      <w:jc w:val="left"/>
      <w:outlineLvl w:val="0"/>
    </w:pPr>
    <w:rPr>
      <w:rFonts w:ascii="Arial" w:hAnsi="Arial"/>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rpsdetexteCar">
    <w:name w:val="Corps de texte Car"/>
    <w:basedOn w:val="Policepardfaut"/>
    <w:link w:val="Corpsdetexte"/>
    <w:qFormat/>
    <w:rsid w:val="00952EFA"/>
    <w:rPr>
      <w:rFonts w:ascii="Times" w:hAnsi="Times" w:cs="Times New Roman"/>
      <w:szCs w:val="20"/>
      <w:lang w:eastAsia="fr-FR"/>
    </w:rPr>
  </w:style>
  <w:style w:type="paragraph" w:styleId="Corpsdetexte">
    <w:name w:val="Body Text"/>
    <w:basedOn w:val="Normal"/>
    <w:link w:val="CorpsdetexteCar"/>
    <w:rsid w:val="00952EFA"/>
    <w:pPr>
      <w:spacing w:line="240" w:lineRule="auto"/>
      <w:jc w:val="center"/>
    </w:pPr>
    <w:rPr>
      <w:rFonts w:ascii="Times" w:eastAsiaTheme="minorHAnsi" w:hAnsi="Times"/>
    </w:rPr>
  </w:style>
  <w:style w:type="character" w:customStyle="1" w:styleId="CorpsdetexteCar1">
    <w:name w:val="Corps de texte Car1"/>
    <w:basedOn w:val="Policepardfaut"/>
    <w:uiPriority w:val="99"/>
    <w:semiHidden/>
    <w:rsid w:val="00952EFA"/>
    <w:rPr>
      <w:rFonts w:ascii="Times New Roman" w:eastAsia="Times New Roman" w:hAnsi="Times New Roman" w:cs="Times New Roman"/>
      <w:szCs w:val="20"/>
      <w:lang w:eastAsia="fr-FR"/>
    </w:rPr>
  </w:style>
  <w:style w:type="paragraph" w:styleId="En-tte">
    <w:name w:val="header"/>
    <w:basedOn w:val="Normal"/>
    <w:link w:val="En-tteCar"/>
    <w:uiPriority w:val="99"/>
    <w:unhideWhenUsed/>
    <w:rsid w:val="00952EFA"/>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952EFA"/>
    <w:rPr>
      <w:sz w:val="22"/>
      <w:szCs w:val="22"/>
    </w:rPr>
  </w:style>
  <w:style w:type="paragraph" w:styleId="Paragraphedeliste">
    <w:name w:val="List Paragraph"/>
    <w:basedOn w:val="Normal"/>
    <w:uiPriority w:val="34"/>
    <w:qFormat/>
    <w:rsid w:val="00952EFA"/>
    <w:pPr>
      <w:ind w:left="720"/>
      <w:contextualSpacing/>
    </w:pPr>
  </w:style>
  <w:style w:type="paragraph" w:styleId="PrformatHTML">
    <w:name w:val="HTML Preformatted"/>
    <w:basedOn w:val="Normal"/>
    <w:link w:val="PrformatHTMLCar"/>
    <w:uiPriority w:val="99"/>
    <w:semiHidden/>
    <w:unhideWhenUsed/>
    <w:rsid w:val="003B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customStyle="1" w:styleId="PrformatHTMLCar">
    <w:name w:val="Préformaté HTML Car"/>
    <w:basedOn w:val="Policepardfaut"/>
    <w:link w:val="PrformatHTML"/>
    <w:uiPriority w:val="99"/>
    <w:semiHidden/>
    <w:rsid w:val="003B118A"/>
    <w:rPr>
      <w:rFonts w:ascii="Courier New" w:eastAsia="Times New Roman" w:hAnsi="Courier New" w:cs="Courier New"/>
      <w:sz w:val="20"/>
      <w:szCs w:val="20"/>
      <w:lang w:eastAsia="fr-FR"/>
    </w:rPr>
  </w:style>
  <w:style w:type="character" w:customStyle="1" w:styleId="Titre1Car">
    <w:name w:val="Titre 1 Car"/>
    <w:basedOn w:val="Policepardfaut"/>
    <w:link w:val="Titre1"/>
    <w:rsid w:val="00063EFE"/>
    <w:rPr>
      <w:rFonts w:ascii="Arial" w:eastAsia="Times New Roman" w:hAnsi="Arial" w:cs="Times New Roman"/>
      <w:b/>
      <w:sz w:val="20"/>
      <w:szCs w:val="20"/>
      <w:lang w:eastAsia="fr-FR"/>
    </w:rPr>
  </w:style>
  <w:style w:type="paragraph" w:styleId="Textedebulles">
    <w:name w:val="Balloon Text"/>
    <w:basedOn w:val="Normal"/>
    <w:link w:val="TextedebullesCar"/>
    <w:uiPriority w:val="99"/>
    <w:semiHidden/>
    <w:unhideWhenUsed/>
    <w:rsid w:val="0033710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710C"/>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746455">
      <w:bodyDiv w:val="1"/>
      <w:marLeft w:val="0"/>
      <w:marRight w:val="0"/>
      <w:marTop w:val="0"/>
      <w:marBottom w:val="0"/>
      <w:divBdr>
        <w:top w:val="none" w:sz="0" w:space="0" w:color="auto"/>
        <w:left w:val="none" w:sz="0" w:space="0" w:color="auto"/>
        <w:bottom w:val="none" w:sz="0" w:space="0" w:color="auto"/>
        <w:right w:val="none" w:sz="0" w:space="0" w:color="auto"/>
      </w:divBdr>
    </w:div>
    <w:div w:id="157470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1957</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Université Paris 1</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Tania Tayée- Mounoussamy</cp:lastModifiedBy>
  <cp:revision>2</cp:revision>
  <cp:lastPrinted>2023-12-20T14:56:00Z</cp:lastPrinted>
  <dcterms:created xsi:type="dcterms:W3CDTF">2025-05-07T05:53:00Z</dcterms:created>
  <dcterms:modified xsi:type="dcterms:W3CDTF">2025-05-07T05:53:00Z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2025-05-07T05:53:02Z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41061b72-c11c-4368-a395-451b949d7c22</vt:lpwstr>
  </property>
  <property fmtid="{D5CDD505-2E9C-101B-9397-08002B2CF9AE}" pid="8" name="MSIP_Label_d5c20be7-c3a5-46e3-9158-fa8a02ce2395_ContentBits">
    <vt:lpwstr>0</vt:lpwstr>
  </property>
</Properties>
</file>