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40D40" w14:textId="77777777" w:rsidR="00125129" w:rsidRDefault="00125129" w:rsidP="007E1AF5">
      <w:pPr>
        <w:tabs>
          <w:tab w:val="left" w:pos="4536"/>
        </w:tabs>
        <w:ind w:right="566"/>
        <w:jc w:val="center"/>
      </w:pPr>
      <w:r>
        <w:rPr>
          <w:noProof/>
        </w:rPr>
        <w:drawing>
          <wp:inline distT="0" distB="0" distL="0" distR="0" wp14:anchorId="2C20C849" wp14:editId="00B054EA">
            <wp:extent cx="1387928" cy="779944"/>
            <wp:effectExtent l="0" t="0" r="3175"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87928" cy="779944"/>
                    </a:xfrm>
                    <a:prstGeom prst="rect">
                      <a:avLst/>
                    </a:prstGeom>
                  </pic:spPr>
                </pic:pic>
              </a:graphicData>
            </a:graphic>
          </wp:inline>
        </w:drawing>
      </w:r>
    </w:p>
    <w:p w14:paraId="5F6D46B6" w14:textId="77777777" w:rsidR="00E44549" w:rsidRDefault="00E44549" w:rsidP="00E44549">
      <w:pPr>
        <w:jc w:val="center"/>
        <w:rPr>
          <w:b/>
          <w:sz w:val="28"/>
        </w:rPr>
      </w:pPr>
      <w:r w:rsidRPr="00E44549">
        <w:rPr>
          <w:b/>
          <w:sz w:val="28"/>
        </w:rPr>
        <w:t xml:space="preserve">Stage </w:t>
      </w:r>
      <w:r w:rsidR="00127A2E">
        <w:rPr>
          <w:b/>
          <w:sz w:val="28"/>
        </w:rPr>
        <w:t>conseillers prud’hommes CFE-CGC</w:t>
      </w:r>
    </w:p>
    <w:p w14:paraId="3BAFC199" w14:textId="4F17B882" w:rsidR="00076BF2" w:rsidRDefault="003C2BC9" w:rsidP="00E44549">
      <w:pPr>
        <w:jc w:val="center"/>
        <w:rPr>
          <w:b/>
          <w:sz w:val="28"/>
        </w:rPr>
      </w:pPr>
      <w:r>
        <w:rPr>
          <w:b/>
          <w:sz w:val="28"/>
        </w:rPr>
        <w:t>Juger les</w:t>
      </w:r>
      <w:r w:rsidR="00076BF2">
        <w:rPr>
          <w:b/>
          <w:sz w:val="28"/>
        </w:rPr>
        <w:t xml:space="preserve"> discriminations</w:t>
      </w:r>
    </w:p>
    <w:p w14:paraId="41D8962A" w14:textId="62D56794" w:rsidR="00125129" w:rsidRPr="00E44549" w:rsidRDefault="00076BF2" w:rsidP="00E44549">
      <w:pPr>
        <w:jc w:val="center"/>
        <w:rPr>
          <w:b/>
          <w:sz w:val="28"/>
        </w:rPr>
      </w:pPr>
      <w:r>
        <w:rPr>
          <w:b/>
          <w:sz w:val="28"/>
        </w:rPr>
        <w:t xml:space="preserve">Lundi </w:t>
      </w:r>
      <w:r w:rsidR="00607290">
        <w:rPr>
          <w:b/>
          <w:sz w:val="28"/>
        </w:rPr>
        <w:t>2</w:t>
      </w:r>
      <w:r>
        <w:rPr>
          <w:b/>
          <w:sz w:val="28"/>
        </w:rPr>
        <w:t>9</w:t>
      </w:r>
      <w:r w:rsidR="00127A2E">
        <w:rPr>
          <w:b/>
          <w:sz w:val="28"/>
        </w:rPr>
        <w:t xml:space="preserve"> et </w:t>
      </w:r>
      <w:r>
        <w:rPr>
          <w:b/>
          <w:sz w:val="28"/>
        </w:rPr>
        <w:t xml:space="preserve">mardi 30 janvier </w:t>
      </w:r>
      <w:r w:rsidR="00E44549">
        <w:rPr>
          <w:b/>
          <w:sz w:val="28"/>
        </w:rPr>
        <w:t>202</w:t>
      </w:r>
      <w:r>
        <w:rPr>
          <w:b/>
          <w:sz w:val="28"/>
        </w:rPr>
        <w:t>4</w:t>
      </w:r>
    </w:p>
    <w:p w14:paraId="2D05B395" w14:textId="52830415" w:rsidR="00E44549" w:rsidRPr="00E44549" w:rsidRDefault="00E44549" w:rsidP="00E44549">
      <w:pPr>
        <w:ind w:firstLine="0"/>
        <w:jc w:val="center"/>
        <w:rPr>
          <w:sz w:val="24"/>
        </w:rPr>
      </w:pPr>
      <w:r w:rsidRPr="00E44549">
        <w:rPr>
          <w:sz w:val="24"/>
        </w:rPr>
        <w:t>Responsable universitaire</w:t>
      </w:r>
      <w:r w:rsidR="00127A2E">
        <w:rPr>
          <w:sz w:val="24"/>
        </w:rPr>
        <w:t xml:space="preserve"> </w:t>
      </w:r>
      <w:r w:rsidRPr="00E44549">
        <w:rPr>
          <w:sz w:val="24"/>
        </w:rPr>
        <w:t>: Laetitia Driguez (</w:t>
      </w:r>
      <w:r w:rsidR="00607290">
        <w:rPr>
          <w:sz w:val="24"/>
        </w:rPr>
        <w:t>Université Paris 1-</w:t>
      </w:r>
      <w:r w:rsidRPr="00E44549">
        <w:rPr>
          <w:sz w:val="24"/>
        </w:rPr>
        <w:t>ISST) – Responsable syndical :</w:t>
      </w:r>
      <w:r w:rsidR="00127A2E">
        <w:rPr>
          <w:sz w:val="24"/>
        </w:rPr>
        <w:t xml:space="preserve"> Marc-Antoine Marcantoni (CFE-CGC</w:t>
      </w:r>
      <w:r w:rsidRPr="00E44549">
        <w:rPr>
          <w:sz w:val="24"/>
        </w:rPr>
        <w:t>)</w:t>
      </w:r>
    </w:p>
    <w:tbl>
      <w:tblPr>
        <w:tblStyle w:val="Grilledutableau"/>
        <w:tblW w:w="0" w:type="auto"/>
        <w:jc w:val="center"/>
        <w:tblLook w:val="04A0" w:firstRow="1" w:lastRow="0" w:firstColumn="1" w:lastColumn="0" w:noHBand="0" w:noVBand="1"/>
      </w:tblPr>
      <w:tblGrid>
        <w:gridCol w:w="4531"/>
        <w:gridCol w:w="4678"/>
      </w:tblGrid>
      <w:tr w:rsidR="00127A2E" w14:paraId="0DE4DFB3" w14:textId="77777777" w:rsidTr="007E1AF5">
        <w:trPr>
          <w:jc w:val="center"/>
        </w:trPr>
        <w:tc>
          <w:tcPr>
            <w:tcW w:w="4531" w:type="dxa"/>
          </w:tcPr>
          <w:p w14:paraId="4EC72B4D" w14:textId="65F27C69" w:rsidR="00127A2E" w:rsidRPr="00305DE9" w:rsidRDefault="00076BF2" w:rsidP="00127A2E">
            <w:pPr>
              <w:ind w:right="-65" w:firstLine="0"/>
              <w:jc w:val="center"/>
              <w:rPr>
                <w:b/>
                <w:sz w:val="24"/>
                <w:szCs w:val="32"/>
              </w:rPr>
            </w:pPr>
            <w:r>
              <w:rPr>
                <w:b/>
                <w:sz w:val="24"/>
                <w:szCs w:val="32"/>
              </w:rPr>
              <w:t>Lundi 29 janvier 2024</w:t>
            </w:r>
          </w:p>
        </w:tc>
        <w:tc>
          <w:tcPr>
            <w:tcW w:w="4678" w:type="dxa"/>
          </w:tcPr>
          <w:p w14:paraId="49D51073" w14:textId="1D1B40A4" w:rsidR="00127A2E" w:rsidRPr="00305DE9" w:rsidRDefault="00076BF2" w:rsidP="007E1AF5">
            <w:pPr>
              <w:ind w:left="176" w:right="-65" w:hanging="176"/>
              <w:jc w:val="center"/>
              <w:rPr>
                <w:b/>
                <w:sz w:val="24"/>
                <w:szCs w:val="32"/>
              </w:rPr>
            </w:pPr>
            <w:r>
              <w:rPr>
                <w:b/>
                <w:sz w:val="24"/>
                <w:szCs w:val="32"/>
              </w:rPr>
              <w:t>Mardi 30 janvier 2024</w:t>
            </w:r>
          </w:p>
        </w:tc>
      </w:tr>
      <w:tr w:rsidR="00127A2E" w14:paraId="1C48A13D" w14:textId="77777777" w:rsidTr="007E1AF5">
        <w:trPr>
          <w:jc w:val="center"/>
        </w:trPr>
        <w:tc>
          <w:tcPr>
            <w:tcW w:w="4531" w:type="dxa"/>
          </w:tcPr>
          <w:p w14:paraId="20669A4A" w14:textId="77777777" w:rsidR="00127A2E" w:rsidRDefault="00127A2E" w:rsidP="00127A2E">
            <w:pPr>
              <w:ind w:right="-65" w:firstLine="0"/>
              <w:jc w:val="center"/>
              <w:rPr>
                <w:sz w:val="24"/>
                <w:szCs w:val="32"/>
              </w:rPr>
            </w:pPr>
            <w:r>
              <w:rPr>
                <w:sz w:val="24"/>
                <w:szCs w:val="32"/>
              </w:rPr>
              <w:t>9h</w:t>
            </w:r>
          </w:p>
          <w:p w14:paraId="1B39CE92" w14:textId="77777777" w:rsidR="00127A2E" w:rsidRDefault="00127A2E" w:rsidP="00127A2E">
            <w:pPr>
              <w:ind w:right="-65" w:firstLine="0"/>
              <w:jc w:val="center"/>
              <w:rPr>
                <w:sz w:val="24"/>
                <w:szCs w:val="32"/>
              </w:rPr>
            </w:pPr>
            <w:r>
              <w:rPr>
                <w:sz w:val="24"/>
                <w:szCs w:val="32"/>
              </w:rPr>
              <w:t>Accueil des stagiaires et présentations</w:t>
            </w:r>
          </w:p>
          <w:p w14:paraId="13B667AC" w14:textId="77777777" w:rsidR="00127A2E" w:rsidRDefault="00127A2E" w:rsidP="007E1AF5">
            <w:pPr>
              <w:ind w:left="174" w:right="-65" w:firstLine="32"/>
              <w:jc w:val="center"/>
              <w:rPr>
                <w:sz w:val="24"/>
                <w:szCs w:val="32"/>
              </w:rPr>
            </w:pPr>
          </w:p>
          <w:p w14:paraId="57B3E08A" w14:textId="77777777" w:rsidR="00127A2E" w:rsidRDefault="00127A2E" w:rsidP="00127A2E">
            <w:pPr>
              <w:ind w:right="-65" w:firstLine="0"/>
              <w:jc w:val="center"/>
              <w:rPr>
                <w:sz w:val="24"/>
                <w:szCs w:val="32"/>
              </w:rPr>
            </w:pPr>
            <w:r>
              <w:rPr>
                <w:sz w:val="24"/>
                <w:szCs w:val="32"/>
              </w:rPr>
              <w:t>10h</w:t>
            </w:r>
          </w:p>
          <w:p w14:paraId="27D1E1EE" w14:textId="3C11FA3A" w:rsidR="00607290" w:rsidRDefault="00076BF2" w:rsidP="00127A2E">
            <w:pPr>
              <w:ind w:right="-65" w:firstLine="0"/>
              <w:jc w:val="center"/>
              <w:rPr>
                <w:iCs/>
                <w:sz w:val="24"/>
                <w:szCs w:val="32"/>
              </w:rPr>
            </w:pPr>
            <w:r>
              <w:rPr>
                <w:iCs/>
                <w:sz w:val="24"/>
                <w:szCs w:val="32"/>
              </w:rPr>
              <w:t xml:space="preserve">La qualification de discrimination </w:t>
            </w:r>
          </w:p>
          <w:p w14:paraId="4487634A" w14:textId="77777777" w:rsidR="00076BF2" w:rsidRPr="00607290" w:rsidRDefault="00076BF2" w:rsidP="00127A2E">
            <w:pPr>
              <w:ind w:right="-65" w:firstLine="0"/>
              <w:jc w:val="center"/>
              <w:rPr>
                <w:iCs/>
                <w:sz w:val="24"/>
                <w:szCs w:val="32"/>
              </w:rPr>
            </w:pPr>
          </w:p>
          <w:p w14:paraId="4DE29C8B" w14:textId="747F2FD4" w:rsidR="00607290" w:rsidRDefault="00127A2E" w:rsidP="00607290">
            <w:pPr>
              <w:ind w:right="-65" w:firstLine="0"/>
              <w:jc w:val="center"/>
              <w:rPr>
                <w:i/>
                <w:sz w:val="24"/>
                <w:szCs w:val="32"/>
              </w:rPr>
            </w:pPr>
            <w:r w:rsidRPr="00127A2E">
              <w:rPr>
                <w:i/>
                <w:sz w:val="24"/>
                <w:szCs w:val="32"/>
              </w:rPr>
              <w:t>Laetitia Driguez</w:t>
            </w:r>
          </w:p>
          <w:p w14:paraId="3DFF92C3" w14:textId="77777777" w:rsidR="00127A2E" w:rsidRPr="00127A2E" w:rsidRDefault="00127A2E" w:rsidP="00127A2E">
            <w:pPr>
              <w:ind w:right="-65" w:firstLine="0"/>
              <w:jc w:val="center"/>
              <w:rPr>
                <w:i/>
                <w:sz w:val="24"/>
                <w:szCs w:val="32"/>
              </w:rPr>
            </w:pPr>
            <w:r>
              <w:rPr>
                <w:i/>
                <w:sz w:val="24"/>
                <w:szCs w:val="32"/>
              </w:rPr>
              <w:t>(ISST)</w:t>
            </w:r>
          </w:p>
          <w:p w14:paraId="10AE2945" w14:textId="77777777" w:rsidR="00127A2E" w:rsidRDefault="00127A2E" w:rsidP="00127A2E">
            <w:pPr>
              <w:ind w:right="-65" w:firstLine="0"/>
              <w:jc w:val="center"/>
              <w:rPr>
                <w:sz w:val="24"/>
                <w:szCs w:val="32"/>
              </w:rPr>
            </w:pPr>
          </w:p>
          <w:p w14:paraId="0471FB29" w14:textId="77777777" w:rsidR="00127A2E" w:rsidRPr="00E44549" w:rsidRDefault="00127A2E" w:rsidP="009552DB">
            <w:pPr>
              <w:ind w:right="-65" w:firstLine="0"/>
              <w:jc w:val="center"/>
              <w:rPr>
                <w:sz w:val="24"/>
                <w:szCs w:val="32"/>
              </w:rPr>
            </w:pPr>
          </w:p>
        </w:tc>
        <w:tc>
          <w:tcPr>
            <w:tcW w:w="4678" w:type="dxa"/>
          </w:tcPr>
          <w:p w14:paraId="23BD0520" w14:textId="77777777" w:rsidR="00127A2E" w:rsidRDefault="00127A2E" w:rsidP="00127A2E">
            <w:pPr>
              <w:ind w:right="-65" w:firstLine="0"/>
              <w:jc w:val="center"/>
              <w:rPr>
                <w:sz w:val="24"/>
                <w:szCs w:val="32"/>
              </w:rPr>
            </w:pPr>
            <w:r>
              <w:rPr>
                <w:sz w:val="24"/>
                <w:szCs w:val="32"/>
              </w:rPr>
              <w:t>9h</w:t>
            </w:r>
          </w:p>
          <w:p w14:paraId="257A5D11" w14:textId="77777777" w:rsidR="003A4198" w:rsidRDefault="003A4198" w:rsidP="003A4198">
            <w:pPr>
              <w:ind w:right="-65" w:firstLine="0"/>
              <w:jc w:val="center"/>
              <w:rPr>
                <w:sz w:val="24"/>
                <w:szCs w:val="32"/>
              </w:rPr>
            </w:pPr>
          </w:p>
          <w:p w14:paraId="5AFC325F" w14:textId="77777777" w:rsidR="00D2737E" w:rsidRDefault="00D2737E" w:rsidP="003A4198">
            <w:pPr>
              <w:ind w:right="-65" w:firstLine="0"/>
              <w:jc w:val="center"/>
              <w:rPr>
                <w:sz w:val="24"/>
                <w:szCs w:val="32"/>
              </w:rPr>
            </w:pPr>
          </w:p>
          <w:p w14:paraId="6A5BB4C2" w14:textId="490F8074" w:rsidR="00D2737E" w:rsidRDefault="00076BF2" w:rsidP="00127A2E">
            <w:pPr>
              <w:ind w:right="-65" w:firstLine="0"/>
              <w:jc w:val="center"/>
              <w:rPr>
                <w:sz w:val="24"/>
                <w:szCs w:val="32"/>
              </w:rPr>
            </w:pPr>
            <w:r>
              <w:rPr>
                <w:sz w:val="24"/>
                <w:szCs w:val="32"/>
              </w:rPr>
              <w:t>La preuve des discriminations et l’office du juge</w:t>
            </w:r>
          </w:p>
          <w:p w14:paraId="136A9DEF" w14:textId="77777777" w:rsidR="00076BF2" w:rsidRDefault="00076BF2" w:rsidP="00127A2E">
            <w:pPr>
              <w:ind w:right="-65" w:firstLine="0"/>
              <w:jc w:val="center"/>
              <w:rPr>
                <w:sz w:val="24"/>
                <w:szCs w:val="32"/>
              </w:rPr>
            </w:pPr>
          </w:p>
          <w:p w14:paraId="5B326BE3" w14:textId="77777777" w:rsidR="00127A2E" w:rsidRPr="00305DE9" w:rsidRDefault="00127A2E" w:rsidP="00127A2E">
            <w:pPr>
              <w:ind w:right="-65" w:firstLine="0"/>
              <w:jc w:val="center"/>
              <w:rPr>
                <w:i/>
                <w:sz w:val="24"/>
                <w:szCs w:val="32"/>
              </w:rPr>
            </w:pPr>
            <w:r w:rsidRPr="00305DE9">
              <w:rPr>
                <w:i/>
                <w:sz w:val="24"/>
                <w:szCs w:val="32"/>
              </w:rPr>
              <w:t>Laetitia Driguez</w:t>
            </w:r>
          </w:p>
          <w:p w14:paraId="3861D582" w14:textId="77777777" w:rsidR="00127A2E" w:rsidRPr="0071756D" w:rsidRDefault="00127A2E" w:rsidP="00127A2E">
            <w:pPr>
              <w:ind w:right="-65" w:firstLine="0"/>
              <w:jc w:val="center"/>
              <w:rPr>
                <w:i/>
                <w:sz w:val="24"/>
                <w:szCs w:val="32"/>
              </w:rPr>
            </w:pPr>
            <w:r w:rsidRPr="0071756D">
              <w:rPr>
                <w:i/>
                <w:sz w:val="24"/>
                <w:szCs w:val="32"/>
              </w:rPr>
              <w:t>(ISST)</w:t>
            </w:r>
          </w:p>
        </w:tc>
      </w:tr>
      <w:tr w:rsidR="00127A2E" w14:paraId="4EF462BA" w14:textId="77777777" w:rsidTr="007E1AF5">
        <w:trPr>
          <w:jc w:val="center"/>
        </w:trPr>
        <w:tc>
          <w:tcPr>
            <w:tcW w:w="4531" w:type="dxa"/>
          </w:tcPr>
          <w:p w14:paraId="295E5FCD" w14:textId="77777777" w:rsidR="00127A2E" w:rsidRDefault="00127A2E" w:rsidP="00127A2E">
            <w:pPr>
              <w:ind w:right="-65" w:firstLine="0"/>
              <w:jc w:val="center"/>
              <w:rPr>
                <w:sz w:val="24"/>
                <w:szCs w:val="32"/>
              </w:rPr>
            </w:pPr>
            <w:r>
              <w:rPr>
                <w:sz w:val="24"/>
                <w:szCs w:val="32"/>
              </w:rPr>
              <w:t>14h</w:t>
            </w:r>
          </w:p>
          <w:p w14:paraId="248E0F9E" w14:textId="77777777" w:rsidR="00127A2E" w:rsidRDefault="00127A2E" w:rsidP="00127A2E">
            <w:pPr>
              <w:ind w:right="-65" w:firstLine="0"/>
              <w:jc w:val="center"/>
              <w:rPr>
                <w:sz w:val="24"/>
                <w:szCs w:val="32"/>
              </w:rPr>
            </w:pPr>
          </w:p>
          <w:p w14:paraId="2F6E613A" w14:textId="43246092" w:rsidR="00607290" w:rsidRDefault="00076BF2" w:rsidP="00127A2E">
            <w:pPr>
              <w:ind w:right="-65" w:firstLine="0"/>
              <w:jc w:val="center"/>
              <w:rPr>
                <w:sz w:val="24"/>
                <w:szCs w:val="32"/>
              </w:rPr>
            </w:pPr>
            <w:r>
              <w:rPr>
                <w:sz w:val="24"/>
                <w:szCs w:val="32"/>
              </w:rPr>
              <w:t>La qualification de discrimination</w:t>
            </w:r>
          </w:p>
          <w:p w14:paraId="6599A9B6" w14:textId="5310A1CE" w:rsidR="00076BF2" w:rsidRDefault="00076BF2" w:rsidP="00127A2E">
            <w:pPr>
              <w:ind w:right="-65" w:firstLine="0"/>
              <w:jc w:val="center"/>
              <w:rPr>
                <w:sz w:val="24"/>
                <w:szCs w:val="32"/>
              </w:rPr>
            </w:pPr>
          </w:p>
          <w:p w14:paraId="6512DA73" w14:textId="6BFE750F" w:rsidR="00076BF2" w:rsidRDefault="00076BF2" w:rsidP="00076BF2">
            <w:pPr>
              <w:ind w:right="-65" w:firstLine="0"/>
              <w:jc w:val="center"/>
              <w:rPr>
                <w:sz w:val="24"/>
                <w:szCs w:val="32"/>
              </w:rPr>
            </w:pPr>
            <w:r>
              <w:rPr>
                <w:sz w:val="24"/>
                <w:szCs w:val="32"/>
              </w:rPr>
              <w:t>(suite)</w:t>
            </w:r>
          </w:p>
          <w:p w14:paraId="1BDD9E69" w14:textId="77777777" w:rsidR="00076BF2" w:rsidRDefault="00076BF2" w:rsidP="00076BF2">
            <w:pPr>
              <w:ind w:right="-65" w:firstLine="0"/>
              <w:jc w:val="center"/>
              <w:rPr>
                <w:sz w:val="24"/>
                <w:szCs w:val="32"/>
              </w:rPr>
            </w:pPr>
          </w:p>
          <w:p w14:paraId="63E256D3" w14:textId="77777777" w:rsidR="00127A2E" w:rsidRPr="009552DB" w:rsidRDefault="00127A2E" w:rsidP="00127A2E">
            <w:pPr>
              <w:ind w:right="-65" w:firstLine="0"/>
              <w:jc w:val="center"/>
              <w:rPr>
                <w:i/>
                <w:sz w:val="24"/>
                <w:szCs w:val="32"/>
              </w:rPr>
            </w:pPr>
            <w:r w:rsidRPr="009552DB">
              <w:rPr>
                <w:i/>
                <w:sz w:val="24"/>
                <w:szCs w:val="32"/>
              </w:rPr>
              <w:t>Laetitia Driguez</w:t>
            </w:r>
          </w:p>
          <w:p w14:paraId="7D29D4D5" w14:textId="77777777" w:rsidR="00127A2E" w:rsidRPr="009552DB" w:rsidRDefault="00127A2E" w:rsidP="00127A2E">
            <w:pPr>
              <w:ind w:right="-65" w:firstLine="0"/>
              <w:jc w:val="center"/>
              <w:rPr>
                <w:i/>
                <w:sz w:val="24"/>
                <w:szCs w:val="32"/>
              </w:rPr>
            </w:pPr>
            <w:r w:rsidRPr="009552DB">
              <w:rPr>
                <w:i/>
                <w:sz w:val="24"/>
                <w:szCs w:val="32"/>
              </w:rPr>
              <w:t>(ISST)</w:t>
            </w:r>
          </w:p>
          <w:p w14:paraId="48D6FD11" w14:textId="77777777" w:rsidR="00127A2E" w:rsidRPr="009552DB" w:rsidRDefault="00127A2E" w:rsidP="00127A2E">
            <w:pPr>
              <w:ind w:right="-65" w:firstLine="0"/>
              <w:jc w:val="center"/>
              <w:rPr>
                <w:sz w:val="24"/>
                <w:szCs w:val="32"/>
              </w:rPr>
            </w:pPr>
          </w:p>
          <w:p w14:paraId="7AB76198" w14:textId="77777777" w:rsidR="009552DB" w:rsidRDefault="009552DB" w:rsidP="00127A2E">
            <w:pPr>
              <w:ind w:right="-65" w:firstLine="0"/>
              <w:jc w:val="center"/>
              <w:rPr>
                <w:sz w:val="24"/>
                <w:szCs w:val="32"/>
                <w:lang w:val="en-GB"/>
              </w:rPr>
            </w:pPr>
          </w:p>
          <w:p w14:paraId="6827FE0D" w14:textId="77777777" w:rsidR="009552DB" w:rsidRDefault="009552DB" w:rsidP="00127A2E">
            <w:pPr>
              <w:ind w:right="-65" w:firstLine="0"/>
              <w:jc w:val="center"/>
              <w:rPr>
                <w:sz w:val="24"/>
                <w:szCs w:val="32"/>
                <w:lang w:val="en-GB"/>
              </w:rPr>
            </w:pPr>
          </w:p>
          <w:p w14:paraId="614A200C" w14:textId="77777777" w:rsidR="000612F8" w:rsidRDefault="000612F8" w:rsidP="00127A2E">
            <w:pPr>
              <w:ind w:right="-65" w:firstLine="0"/>
              <w:jc w:val="center"/>
              <w:rPr>
                <w:sz w:val="24"/>
                <w:szCs w:val="32"/>
                <w:lang w:val="en-GB"/>
              </w:rPr>
            </w:pPr>
          </w:p>
          <w:p w14:paraId="73BC58B4" w14:textId="77777777" w:rsidR="00127A2E" w:rsidRPr="00127A2E" w:rsidRDefault="00127A2E" w:rsidP="00127A2E">
            <w:pPr>
              <w:ind w:right="-65" w:firstLine="0"/>
              <w:jc w:val="center"/>
              <w:rPr>
                <w:sz w:val="24"/>
                <w:szCs w:val="32"/>
                <w:lang w:val="en-GB"/>
              </w:rPr>
            </w:pPr>
            <w:r w:rsidRPr="00127A2E">
              <w:rPr>
                <w:sz w:val="24"/>
                <w:szCs w:val="32"/>
                <w:lang w:val="en-GB"/>
              </w:rPr>
              <w:t>Fin 17 h/ 17h30</w:t>
            </w:r>
          </w:p>
          <w:p w14:paraId="1BA3E442" w14:textId="77777777" w:rsidR="00127A2E" w:rsidRPr="00127A2E" w:rsidRDefault="00127A2E" w:rsidP="00127A2E">
            <w:pPr>
              <w:ind w:right="-65" w:firstLine="0"/>
              <w:jc w:val="center"/>
              <w:rPr>
                <w:sz w:val="24"/>
                <w:szCs w:val="32"/>
                <w:lang w:val="en-GB"/>
              </w:rPr>
            </w:pPr>
          </w:p>
        </w:tc>
        <w:tc>
          <w:tcPr>
            <w:tcW w:w="4678" w:type="dxa"/>
          </w:tcPr>
          <w:p w14:paraId="79787CFB" w14:textId="77777777" w:rsidR="00127A2E" w:rsidRDefault="00127A2E" w:rsidP="00127A2E">
            <w:pPr>
              <w:ind w:right="-65" w:firstLine="0"/>
              <w:jc w:val="center"/>
              <w:rPr>
                <w:sz w:val="24"/>
                <w:szCs w:val="32"/>
              </w:rPr>
            </w:pPr>
            <w:r>
              <w:rPr>
                <w:sz w:val="24"/>
                <w:szCs w:val="32"/>
              </w:rPr>
              <w:t>14h</w:t>
            </w:r>
          </w:p>
          <w:p w14:paraId="1E5FB48D" w14:textId="77777777" w:rsidR="00127A2E" w:rsidRDefault="00127A2E" w:rsidP="00127A2E">
            <w:pPr>
              <w:ind w:right="-65" w:firstLine="0"/>
              <w:jc w:val="center"/>
              <w:rPr>
                <w:sz w:val="24"/>
                <w:szCs w:val="32"/>
              </w:rPr>
            </w:pPr>
          </w:p>
          <w:p w14:paraId="4DD74450" w14:textId="41F0F199" w:rsidR="00127A2E" w:rsidRDefault="00076BF2" w:rsidP="00127A2E">
            <w:pPr>
              <w:ind w:right="-65" w:firstLine="0"/>
              <w:jc w:val="center"/>
              <w:rPr>
                <w:sz w:val="24"/>
                <w:szCs w:val="32"/>
              </w:rPr>
            </w:pPr>
            <w:r>
              <w:rPr>
                <w:sz w:val="24"/>
                <w:szCs w:val="32"/>
              </w:rPr>
              <w:t>La sanction et la réparation des discriminations</w:t>
            </w:r>
          </w:p>
          <w:p w14:paraId="57B38B9D" w14:textId="77777777" w:rsidR="00076BF2" w:rsidRDefault="00076BF2" w:rsidP="00127A2E">
            <w:pPr>
              <w:ind w:right="-65" w:firstLine="0"/>
              <w:jc w:val="center"/>
              <w:rPr>
                <w:sz w:val="24"/>
                <w:szCs w:val="32"/>
              </w:rPr>
            </w:pPr>
          </w:p>
          <w:p w14:paraId="566490BF" w14:textId="77777777" w:rsidR="009552DB" w:rsidRPr="009552DB" w:rsidRDefault="009552DB" w:rsidP="009552DB">
            <w:pPr>
              <w:ind w:right="-65" w:firstLine="0"/>
              <w:jc w:val="center"/>
              <w:rPr>
                <w:i/>
                <w:sz w:val="24"/>
                <w:szCs w:val="32"/>
              </w:rPr>
            </w:pPr>
            <w:r w:rsidRPr="009552DB">
              <w:rPr>
                <w:i/>
                <w:sz w:val="24"/>
                <w:szCs w:val="32"/>
              </w:rPr>
              <w:t>Laetitia Driguez</w:t>
            </w:r>
          </w:p>
          <w:p w14:paraId="6B11C780" w14:textId="77777777" w:rsidR="009552DB" w:rsidRPr="009552DB" w:rsidRDefault="009552DB" w:rsidP="009552DB">
            <w:pPr>
              <w:ind w:right="-65" w:firstLine="0"/>
              <w:jc w:val="center"/>
              <w:rPr>
                <w:i/>
                <w:sz w:val="24"/>
                <w:szCs w:val="32"/>
              </w:rPr>
            </w:pPr>
            <w:r w:rsidRPr="009552DB">
              <w:rPr>
                <w:i/>
                <w:sz w:val="24"/>
                <w:szCs w:val="32"/>
              </w:rPr>
              <w:t>(ISST)</w:t>
            </w:r>
          </w:p>
          <w:p w14:paraId="241F6AB8" w14:textId="77777777" w:rsidR="00127A2E" w:rsidRDefault="00127A2E" w:rsidP="009552DB">
            <w:pPr>
              <w:ind w:right="-65" w:firstLine="0"/>
              <w:rPr>
                <w:sz w:val="24"/>
                <w:szCs w:val="32"/>
              </w:rPr>
            </w:pPr>
          </w:p>
          <w:p w14:paraId="644DDA00" w14:textId="269A526D" w:rsidR="009552DB" w:rsidRDefault="009552DB" w:rsidP="00127A2E">
            <w:pPr>
              <w:ind w:right="-65" w:firstLine="0"/>
              <w:jc w:val="center"/>
              <w:rPr>
                <w:sz w:val="24"/>
                <w:szCs w:val="32"/>
              </w:rPr>
            </w:pPr>
            <w:r>
              <w:rPr>
                <w:sz w:val="24"/>
                <w:szCs w:val="32"/>
              </w:rPr>
              <w:t>1</w:t>
            </w:r>
            <w:r w:rsidR="00D2737E">
              <w:rPr>
                <w:sz w:val="24"/>
                <w:szCs w:val="32"/>
              </w:rPr>
              <w:t>6</w:t>
            </w:r>
            <w:r>
              <w:rPr>
                <w:sz w:val="24"/>
                <w:szCs w:val="32"/>
              </w:rPr>
              <w:t>h</w:t>
            </w:r>
            <w:r w:rsidR="00076BF2">
              <w:rPr>
                <w:sz w:val="24"/>
                <w:szCs w:val="32"/>
              </w:rPr>
              <w:t>30</w:t>
            </w:r>
          </w:p>
          <w:p w14:paraId="19B124F1" w14:textId="77777777" w:rsidR="009552DB" w:rsidRDefault="009552DB" w:rsidP="00127A2E">
            <w:pPr>
              <w:ind w:right="-65" w:firstLine="0"/>
              <w:jc w:val="center"/>
              <w:rPr>
                <w:sz w:val="24"/>
                <w:szCs w:val="32"/>
              </w:rPr>
            </w:pPr>
            <w:r>
              <w:rPr>
                <w:sz w:val="24"/>
                <w:szCs w:val="32"/>
              </w:rPr>
              <w:t>Bilan du stage</w:t>
            </w:r>
          </w:p>
          <w:p w14:paraId="3BE2FD74" w14:textId="77777777" w:rsidR="009552DB" w:rsidRDefault="009552DB" w:rsidP="00127A2E">
            <w:pPr>
              <w:ind w:right="-65" w:firstLine="0"/>
              <w:jc w:val="center"/>
              <w:rPr>
                <w:sz w:val="24"/>
                <w:szCs w:val="32"/>
              </w:rPr>
            </w:pPr>
          </w:p>
          <w:p w14:paraId="312D3FFD" w14:textId="77777777" w:rsidR="00076BF2" w:rsidRDefault="00076BF2" w:rsidP="00127A2E">
            <w:pPr>
              <w:ind w:right="-65" w:firstLine="0"/>
              <w:jc w:val="center"/>
              <w:rPr>
                <w:sz w:val="24"/>
                <w:szCs w:val="32"/>
              </w:rPr>
            </w:pPr>
          </w:p>
          <w:p w14:paraId="0703CE8D" w14:textId="77777777" w:rsidR="00076BF2" w:rsidRDefault="00076BF2" w:rsidP="00127A2E">
            <w:pPr>
              <w:ind w:right="-65" w:firstLine="0"/>
              <w:jc w:val="center"/>
              <w:rPr>
                <w:sz w:val="24"/>
                <w:szCs w:val="32"/>
              </w:rPr>
            </w:pPr>
          </w:p>
          <w:p w14:paraId="0E22250F" w14:textId="2FFC8EEC" w:rsidR="00127A2E" w:rsidRPr="00E44549" w:rsidRDefault="00127A2E" w:rsidP="00127A2E">
            <w:pPr>
              <w:ind w:right="-65" w:firstLine="0"/>
              <w:jc w:val="center"/>
              <w:rPr>
                <w:sz w:val="24"/>
                <w:szCs w:val="32"/>
              </w:rPr>
            </w:pPr>
            <w:r>
              <w:rPr>
                <w:sz w:val="24"/>
                <w:szCs w:val="32"/>
              </w:rPr>
              <w:t>Fin 17 h</w:t>
            </w:r>
          </w:p>
        </w:tc>
      </w:tr>
    </w:tbl>
    <w:p w14:paraId="107C4ED8" w14:textId="77777777" w:rsidR="00F27934" w:rsidRDefault="00F27934" w:rsidP="00305DE9">
      <w:pPr>
        <w:tabs>
          <w:tab w:val="left" w:pos="7620"/>
        </w:tabs>
        <w:ind w:firstLine="0"/>
      </w:pPr>
    </w:p>
    <w:p w14:paraId="0BE95CB5" w14:textId="58921789" w:rsidR="00266E87" w:rsidRDefault="00266E87" w:rsidP="007E1AF5">
      <w:pPr>
        <w:tabs>
          <w:tab w:val="left" w:pos="7620"/>
        </w:tabs>
        <w:ind w:firstLine="0"/>
        <w:jc w:val="both"/>
      </w:pPr>
      <w:r w:rsidRPr="00266E87">
        <w:rPr>
          <w:b/>
        </w:rPr>
        <w:t>Présentation</w:t>
      </w:r>
      <w:r>
        <w:t xml:space="preserve"> : </w:t>
      </w:r>
      <w:r w:rsidR="004332D3">
        <w:t xml:space="preserve">Cette </w:t>
      </w:r>
      <w:r>
        <w:t xml:space="preserve">formation </w:t>
      </w:r>
      <w:r w:rsidR="004332D3">
        <w:t xml:space="preserve">conçue pour des </w:t>
      </w:r>
      <w:r>
        <w:t>conseillers prud’hommes est consacrée</w:t>
      </w:r>
      <w:r w:rsidR="004D6258">
        <w:t xml:space="preserve"> au droit de la non-discrimination</w:t>
      </w:r>
      <w:r>
        <w:t xml:space="preserve">. </w:t>
      </w:r>
      <w:r w:rsidR="004D6258">
        <w:t xml:space="preserve">La première journée a pour objectif de </w:t>
      </w:r>
      <w:r w:rsidR="004D6258" w:rsidRPr="004D6258">
        <w:t>permettre aux participants d’identifier avec rigueur les pratiques de discrimination au sein des entreprises</w:t>
      </w:r>
      <w:r w:rsidR="004D6258">
        <w:t>, qu’il s’agisse de discriminations directes ou indirectes, et</w:t>
      </w:r>
      <w:r w:rsidR="004D6258" w:rsidRPr="004D6258">
        <w:t xml:space="preserve"> à les distinguer des manquements – non discriminatoires - à l’égalité de traitement. </w:t>
      </w:r>
      <w:r w:rsidR="004D6258">
        <w:t xml:space="preserve">Cette étape est cruciale en ce qu’elle comporte aussi l’étude des raisons justificatives que l’employeur peut parfois avancer pour faire admettre l’existence de différences de traitement. A l’issue de cette journée consacrée ainsi à </w:t>
      </w:r>
      <w:r w:rsidR="004D6258" w:rsidRPr="004D6258">
        <w:t xml:space="preserve">la qualification de discrimination, </w:t>
      </w:r>
      <w:r w:rsidR="004D6258">
        <w:t xml:space="preserve">nous aborderons dans le cadre d’une seconde journée les aspects contentieux de la matière. La matinée sera ainsi consacrée à la preuve : il s’agira de préciser </w:t>
      </w:r>
      <w:r w:rsidR="004D6258" w:rsidRPr="004D6258">
        <w:t xml:space="preserve">le régime de la preuve </w:t>
      </w:r>
      <w:r w:rsidR="004D6258">
        <w:t xml:space="preserve">applicable mais aussi d’expliquer l’office du juge sur ce point (rôle dans l’administration de la preuve, différentes phases de la demande, notamment avec le référé de l’article 145 CPC et la mise en l’état en BCO). La dernière après-midi sera consacrée à la sanction des actes discriminatoires et aux conséquences </w:t>
      </w:r>
      <w:r w:rsidR="004D6258" w:rsidRPr="004D6258">
        <w:t>indemnitaires de la qualification</w:t>
      </w:r>
      <w:r w:rsidR="00D95706">
        <w:t xml:space="preserve"> pour réparer le préjudice subi par la victime.</w:t>
      </w:r>
    </w:p>
    <w:p w14:paraId="129653FD" w14:textId="7DA968B8" w:rsidR="00266E87" w:rsidRPr="00125129" w:rsidRDefault="00266E87" w:rsidP="007E1AF5">
      <w:pPr>
        <w:tabs>
          <w:tab w:val="left" w:pos="7620"/>
        </w:tabs>
        <w:ind w:firstLine="0"/>
        <w:jc w:val="both"/>
      </w:pPr>
      <w:r>
        <w:t xml:space="preserve">Le cours sera </w:t>
      </w:r>
      <w:r w:rsidR="004332D3">
        <w:t>illustré d</w:t>
      </w:r>
      <w:r w:rsidR="004D6258">
        <w:t>e nombreux e</w:t>
      </w:r>
      <w:r w:rsidR="004332D3">
        <w:t xml:space="preserve">xemples </w:t>
      </w:r>
      <w:r w:rsidR="0098654D">
        <w:t xml:space="preserve">jurisprudentiels </w:t>
      </w:r>
      <w:r w:rsidR="00607290">
        <w:t xml:space="preserve">et </w:t>
      </w:r>
      <w:r w:rsidR="004D6258">
        <w:t xml:space="preserve">petites mises en situation seront régulièrement proposées aux </w:t>
      </w:r>
      <w:r w:rsidR="00607290">
        <w:t>stagiaires.</w:t>
      </w:r>
    </w:p>
    <w:sectPr w:rsidR="00266E87" w:rsidRPr="00125129" w:rsidSect="00B7413A">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231CE" w14:textId="77777777" w:rsidR="00185500" w:rsidRDefault="00185500" w:rsidP="00305DE9">
      <w:pPr>
        <w:spacing w:after="0" w:line="240" w:lineRule="auto"/>
      </w:pPr>
      <w:r>
        <w:separator/>
      </w:r>
    </w:p>
  </w:endnote>
  <w:endnote w:type="continuationSeparator" w:id="0">
    <w:p w14:paraId="15FD0636" w14:textId="77777777" w:rsidR="00185500" w:rsidRDefault="00185500" w:rsidP="0030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62A1B" w14:textId="77777777" w:rsidR="00185500" w:rsidRDefault="00185500" w:rsidP="00305DE9">
      <w:pPr>
        <w:spacing w:after="0" w:line="240" w:lineRule="auto"/>
      </w:pPr>
      <w:r>
        <w:separator/>
      </w:r>
    </w:p>
  </w:footnote>
  <w:footnote w:type="continuationSeparator" w:id="0">
    <w:p w14:paraId="6139B169" w14:textId="77777777" w:rsidR="00185500" w:rsidRDefault="00185500" w:rsidP="00305D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29"/>
    <w:rsid w:val="000612F8"/>
    <w:rsid w:val="00076BF2"/>
    <w:rsid w:val="00125129"/>
    <w:rsid w:val="00127A2E"/>
    <w:rsid w:val="0018210F"/>
    <w:rsid w:val="00185500"/>
    <w:rsid w:val="00266E87"/>
    <w:rsid w:val="00275A91"/>
    <w:rsid w:val="00305DE9"/>
    <w:rsid w:val="003A4198"/>
    <w:rsid w:val="003C2BC9"/>
    <w:rsid w:val="00430CC9"/>
    <w:rsid w:val="004332D3"/>
    <w:rsid w:val="004D6258"/>
    <w:rsid w:val="0050322C"/>
    <w:rsid w:val="00567266"/>
    <w:rsid w:val="00607290"/>
    <w:rsid w:val="006E0C49"/>
    <w:rsid w:val="0071756D"/>
    <w:rsid w:val="00761CC3"/>
    <w:rsid w:val="007A300B"/>
    <w:rsid w:val="007E1AF5"/>
    <w:rsid w:val="008A28DC"/>
    <w:rsid w:val="009552DB"/>
    <w:rsid w:val="0098654D"/>
    <w:rsid w:val="00B7413A"/>
    <w:rsid w:val="00D13055"/>
    <w:rsid w:val="00D2737E"/>
    <w:rsid w:val="00D34954"/>
    <w:rsid w:val="00D76C12"/>
    <w:rsid w:val="00D95706"/>
    <w:rsid w:val="00DD27D2"/>
    <w:rsid w:val="00E44549"/>
    <w:rsid w:val="00E53B19"/>
    <w:rsid w:val="00F20C6B"/>
    <w:rsid w:val="00F279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1A651"/>
  <w15:chartTrackingRefBased/>
  <w15:docId w15:val="{74E36198-84AB-43E2-8F28-DF08A59E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266"/>
    <w:pPr>
      <w:ind w:firstLine="567"/>
    </w:pPr>
    <w:rPr>
      <w:rFonts w:ascii="Garamond" w:hAnsi="Garamon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44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05DE9"/>
    <w:pPr>
      <w:tabs>
        <w:tab w:val="center" w:pos="4536"/>
        <w:tab w:val="right" w:pos="9072"/>
      </w:tabs>
      <w:spacing w:after="0" w:line="240" w:lineRule="auto"/>
    </w:pPr>
  </w:style>
  <w:style w:type="character" w:customStyle="1" w:styleId="En-tteCar">
    <w:name w:val="En-tête Car"/>
    <w:basedOn w:val="Policepardfaut"/>
    <w:link w:val="En-tte"/>
    <w:uiPriority w:val="99"/>
    <w:rsid w:val="00305DE9"/>
    <w:rPr>
      <w:rFonts w:ascii="Garamond" w:hAnsi="Garamond"/>
    </w:rPr>
  </w:style>
  <w:style w:type="paragraph" w:styleId="Pieddepage">
    <w:name w:val="footer"/>
    <w:basedOn w:val="Normal"/>
    <w:link w:val="PieddepageCar"/>
    <w:uiPriority w:val="99"/>
    <w:unhideWhenUsed/>
    <w:rsid w:val="00305D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5DE9"/>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1759</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Driguez</dc:creator>
  <cp:keywords/>
  <dc:description/>
  <cp:lastModifiedBy>Agnes Placide</cp:lastModifiedBy>
  <cp:revision>2</cp:revision>
  <dcterms:created xsi:type="dcterms:W3CDTF">2024-01-08T16:20:00Z</dcterms:created>
  <dcterms:modified xsi:type="dcterms:W3CDTF">2024-01-08T16:20:00Z</dcterms:modified>
</cp:coreProperties>
</file>