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Look w:val="04A0" w:firstRow="1" w:lastRow="0" w:firstColumn="1" w:lastColumn="0" w:noHBand="0" w:noVBand="1"/>
      </w:tblPr>
      <w:tblGrid>
        <w:gridCol w:w="2798"/>
        <w:gridCol w:w="2799"/>
        <w:gridCol w:w="2799"/>
        <w:gridCol w:w="2799"/>
        <w:gridCol w:w="2799"/>
      </w:tblGrid>
      <w:tr w:rsidR="00993915" w14:paraId="20C06F38" w14:textId="77777777" w:rsidTr="00494A98">
        <w:trPr>
          <w:jc w:val="center"/>
        </w:trPr>
        <w:tc>
          <w:tcPr>
            <w:tcW w:w="2798" w:type="dxa"/>
          </w:tcPr>
          <w:p w14:paraId="64A8F458" w14:textId="33E708C3" w:rsidR="00BD6877" w:rsidRDefault="00BD6877" w:rsidP="00612C16">
            <w:pPr>
              <w:jc w:val="center"/>
            </w:pPr>
            <w:r>
              <w:t>Lundi</w:t>
            </w:r>
            <w:r w:rsidR="00344CA7">
              <w:t xml:space="preserve"> </w:t>
            </w:r>
            <w:r w:rsidR="0042036F">
              <w:t>22</w:t>
            </w:r>
            <w:r w:rsidR="00993915">
              <w:t xml:space="preserve"> </w:t>
            </w:r>
            <w:r w:rsidR="0042036F">
              <w:t>septem</w:t>
            </w:r>
            <w:r w:rsidR="00993915">
              <w:t>bre</w:t>
            </w:r>
          </w:p>
        </w:tc>
        <w:tc>
          <w:tcPr>
            <w:tcW w:w="2799" w:type="dxa"/>
          </w:tcPr>
          <w:p w14:paraId="40B2CFD3" w14:textId="3784C6D1" w:rsidR="00BD6877" w:rsidRDefault="00BD6877" w:rsidP="00284A40">
            <w:pPr>
              <w:jc w:val="center"/>
            </w:pPr>
            <w:r>
              <w:t>Mardi</w:t>
            </w:r>
            <w:r w:rsidR="00612C16">
              <w:t xml:space="preserve"> </w:t>
            </w:r>
            <w:r w:rsidR="00993915">
              <w:t>2</w:t>
            </w:r>
            <w:r w:rsidR="0042036F">
              <w:t>3</w:t>
            </w:r>
            <w:r w:rsidR="00993915">
              <w:t xml:space="preserve"> </w:t>
            </w:r>
            <w:r w:rsidR="0042036F">
              <w:t>septembre</w:t>
            </w:r>
          </w:p>
        </w:tc>
        <w:tc>
          <w:tcPr>
            <w:tcW w:w="2799" w:type="dxa"/>
          </w:tcPr>
          <w:p w14:paraId="26DBB529" w14:textId="435B4693" w:rsidR="00BD6877" w:rsidRDefault="00BD6877" w:rsidP="006B474E">
            <w:pPr>
              <w:jc w:val="center"/>
            </w:pPr>
            <w:r>
              <w:t>Mercredi</w:t>
            </w:r>
            <w:r w:rsidR="00284A40">
              <w:t xml:space="preserve"> </w:t>
            </w:r>
            <w:r w:rsidR="00612C16">
              <w:t>2</w:t>
            </w:r>
            <w:r w:rsidR="0042036F">
              <w:t>4</w:t>
            </w:r>
            <w:r w:rsidR="006B474E">
              <w:t xml:space="preserve"> </w:t>
            </w:r>
            <w:r w:rsidR="0042036F">
              <w:t>septembre</w:t>
            </w:r>
          </w:p>
        </w:tc>
        <w:tc>
          <w:tcPr>
            <w:tcW w:w="2799" w:type="dxa"/>
          </w:tcPr>
          <w:p w14:paraId="55C1A1C3" w14:textId="262070EF" w:rsidR="00BD6877" w:rsidRDefault="00BD6877" w:rsidP="00494A98">
            <w:pPr>
              <w:jc w:val="center"/>
            </w:pPr>
            <w:r>
              <w:t>Jeudi</w:t>
            </w:r>
            <w:r w:rsidR="00612C16">
              <w:t xml:space="preserve"> </w:t>
            </w:r>
            <w:r w:rsidR="00993915">
              <w:t>2</w:t>
            </w:r>
            <w:r w:rsidR="0042036F">
              <w:t>5</w:t>
            </w:r>
            <w:r w:rsidR="006B474E">
              <w:t xml:space="preserve"> </w:t>
            </w:r>
            <w:r w:rsidR="0042036F">
              <w:t>septembre</w:t>
            </w:r>
          </w:p>
        </w:tc>
        <w:tc>
          <w:tcPr>
            <w:tcW w:w="2799" w:type="dxa"/>
          </w:tcPr>
          <w:p w14:paraId="006794B4" w14:textId="265D8743" w:rsidR="00BD6877" w:rsidRDefault="00BD6877" w:rsidP="006B474E">
            <w:pPr>
              <w:jc w:val="center"/>
            </w:pPr>
            <w:r>
              <w:t>Vendredi</w:t>
            </w:r>
            <w:r w:rsidR="00284A40">
              <w:t xml:space="preserve"> </w:t>
            </w:r>
            <w:r w:rsidR="00993915">
              <w:t>2</w:t>
            </w:r>
            <w:r w:rsidR="0042036F">
              <w:t>6</w:t>
            </w:r>
            <w:r w:rsidR="00612C16">
              <w:t xml:space="preserve"> </w:t>
            </w:r>
            <w:r w:rsidR="0042036F">
              <w:t>septembre</w:t>
            </w:r>
          </w:p>
        </w:tc>
      </w:tr>
      <w:tr w:rsidR="00993915" w14:paraId="3E8B0BAB" w14:textId="77777777" w:rsidTr="00C86B88">
        <w:trPr>
          <w:jc w:val="center"/>
        </w:trPr>
        <w:tc>
          <w:tcPr>
            <w:tcW w:w="2798" w:type="dxa"/>
          </w:tcPr>
          <w:p w14:paraId="1177892C" w14:textId="77777777" w:rsidR="00806BC7" w:rsidRDefault="00806BC7" w:rsidP="00716283">
            <w:pPr>
              <w:jc w:val="center"/>
            </w:pPr>
            <w:r>
              <w:t>9 h</w:t>
            </w:r>
          </w:p>
          <w:p w14:paraId="31D605F9" w14:textId="77777777" w:rsidR="00806BC7" w:rsidRDefault="00806BC7" w:rsidP="00716283">
            <w:pPr>
              <w:jc w:val="center"/>
            </w:pPr>
            <w:r>
              <w:t>Accueil des stagiaires</w:t>
            </w:r>
          </w:p>
          <w:p w14:paraId="7AAFE2A4" w14:textId="77777777" w:rsidR="00806BC7" w:rsidRDefault="00806BC7" w:rsidP="00716283">
            <w:pPr>
              <w:jc w:val="center"/>
            </w:pPr>
          </w:p>
          <w:p w14:paraId="4896AED4" w14:textId="77777777" w:rsidR="00806BC7" w:rsidRDefault="00806BC7" w:rsidP="00716283">
            <w:pPr>
              <w:jc w:val="center"/>
            </w:pPr>
            <w:r>
              <w:t>10h</w:t>
            </w:r>
          </w:p>
          <w:p w14:paraId="485D3614" w14:textId="19447962" w:rsidR="0042036F" w:rsidRDefault="0042036F" w:rsidP="00993915">
            <w:pPr>
              <w:jc w:val="center"/>
              <w:rPr>
                <w:i/>
              </w:rPr>
            </w:pPr>
            <w:r>
              <w:rPr>
                <w:i/>
              </w:rPr>
              <w:t>Qu’est-ce qu’une situation de harcèlement ?</w:t>
            </w:r>
          </w:p>
          <w:p w14:paraId="72F15514" w14:textId="77777777" w:rsidR="00C86B88" w:rsidRDefault="00C86B88" w:rsidP="00993915">
            <w:pPr>
              <w:jc w:val="center"/>
              <w:rPr>
                <w:i/>
              </w:rPr>
            </w:pPr>
          </w:p>
          <w:p w14:paraId="7E5A3728" w14:textId="77777777" w:rsidR="00806BC7" w:rsidRPr="0042036F" w:rsidRDefault="0042036F" w:rsidP="00993915">
            <w:pPr>
              <w:jc w:val="center"/>
              <w:rPr>
                <w:iCs/>
              </w:rPr>
            </w:pPr>
            <w:r w:rsidRPr="0042036F">
              <w:rPr>
                <w:iCs/>
              </w:rPr>
              <w:t>11h</w:t>
            </w:r>
          </w:p>
          <w:p w14:paraId="6588B655" w14:textId="77777777" w:rsidR="0042036F" w:rsidRDefault="0042036F" w:rsidP="00993915">
            <w:pPr>
              <w:jc w:val="center"/>
            </w:pPr>
            <w:r>
              <w:t>L’agissement discriminatoire</w:t>
            </w:r>
          </w:p>
          <w:p w14:paraId="2344ED1A" w14:textId="77777777" w:rsidR="00C86B88" w:rsidRDefault="00C86B88" w:rsidP="00993915">
            <w:pPr>
              <w:jc w:val="center"/>
              <w:rPr>
                <w:i/>
                <w:iCs/>
              </w:rPr>
            </w:pPr>
          </w:p>
          <w:p w14:paraId="405BBE59" w14:textId="0CBDA167" w:rsidR="0042036F" w:rsidRPr="0042036F" w:rsidRDefault="0042036F" w:rsidP="00993915">
            <w:pPr>
              <w:jc w:val="center"/>
              <w:rPr>
                <w:i/>
                <w:iCs/>
              </w:rPr>
            </w:pPr>
            <w:r w:rsidRPr="0042036F">
              <w:rPr>
                <w:i/>
                <w:iCs/>
              </w:rPr>
              <w:t xml:space="preserve">Laetitia </w:t>
            </w:r>
            <w:proofErr w:type="spellStart"/>
            <w:r w:rsidRPr="0042036F">
              <w:rPr>
                <w:i/>
                <w:iCs/>
              </w:rPr>
              <w:t>Driguez</w:t>
            </w:r>
            <w:proofErr w:type="spellEnd"/>
            <w:r w:rsidR="00C86B88">
              <w:rPr>
                <w:i/>
                <w:iCs/>
              </w:rPr>
              <w:t>, ISST</w:t>
            </w:r>
          </w:p>
        </w:tc>
        <w:tc>
          <w:tcPr>
            <w:tcW w:w="2799" w:type="dxa"/>
          </w:tcPr>
          <w:p w14:paraId="1AA23739" w14:textId="6086D9BD" w:rsidR="00A862FB" w:rsidRDefault="00A862FB" w:rsidP="0042036F">
            <w:pPr>
              <w:pBdr>
                <w:bottom w:val="single" w:sz="4" w:space="1" w:color="auto"/>
              </w:pBdr>
              <w:jc w:val="center"/>
            </w:pPr>
            <w:r>
              <w:t>9h</w:t>
            </w:r>
            <w:r w:rsidR="0042036F">
              <w:t> : Qu’est-ce que j’ai appris lundi ?</w:t>
            </w:r>
          </w:p>
          <w:p w14:paraId="305C1595" w14:textId="77777777" w:rsidR="0042036F" w:rsidRDefault="0042036F" w:rsidP="00716283">
            <w:pPr>
              <w:jc w:val="center"/>
            </w:pPr>
          </w:p>
          <w:p w14:paraId="5C2D45D8" w14:textId="4EC04116" w:rsidR="002E71D6" w:rsidRDefault="0042036F" w:rsidP="00716283">
            <w:pPr>
              <w:jc w:val="center"/>
            </w:pPr>
            <w:r>
              <w:t>9h30</w:t>
            </w:r>
          </w:p>
          <w:p w14:paraId="408DC17C" w14:textId="77777777" w:rsidR="00C86B88" w:rsidRDefault="00C86B88" w:rsidP="00716283">
            <w:pPr>
              <w:jc w:val="center"/>
            </w:pPr>
          </w:p>
          <w:p w14:paraId="4FDD5BE4" w14:textId="766375B4" w:rsidR="00806BC7" w:rsidRDefault="00806BC7" w:rsidP="00716283">
            <w:pPr>
              <w:jc w:val="center"/>
            </w:pPr>
            <w:r>
              <w:t>Le harcèlement sexuel –Approches pénales et civiles</w:t>
            </w:r>
          </w:p>
          <w:p w14:paraId="60A76563" w14:textId="77777777" w:rsidR="00C86B88" w:rsidRDefault="00C86B88" w:rsidP="00716283">
            <w:pPr>
              <w:jc w:val="center"/>
            </w:pPr>
          </w:p>
          <w:p w14:paraId="2982B945" w14:textId="2134C5A4" w:rsidR="00865F1B" w:rsidRDefault="0042036F" w:rsidP="0042036F">
            <w:pPr>
              <w:jc w:val="center"/>
              <w:rPr>
                <w:i/>
                <w:iCs/>
              </w:rPr>
            </w:pPr>
            <w:r>
              <w:rPr>
                <w:i/>
                <w:iCs/>
              </w:rPr>
              <w:t>François Desprez</w:t>
            </w:r>
          </w:p>
          <w:p w14:paraId="58CE7DF1" w14:textId="1E966DDD" w:rsidR="00FA30E4" w:rsidRPr="00865F1B" w:rsidRDefault="00FA30E4" w:rsidP="0042036F">
            <w:pPr>
              <w:jc w:val="center"/>
              <w:rPr>
                <w:i/>
                <w:iCs/>
              </w:rPr>
            </w:pPr>
            <w:r>
              <w:rPr>
                <w:i/>
                <w:iCs/>
              </w:rPr>
              <w:t>Univ</w:t>
            </w:r>
            <w:r w:rsidR="00C86B88">
              <w:rPr>
                <w:i/>
                <w:iCs/>
              </w:rPr>
              <w:t xml:space="preserve">ersité Paris </w:t>
            </w:r>
            <w:r w:rsidR="0042036F">
              <w:rPr>
                <w:i/>
                <w:iCs/>
              </w:rPr>
              <w:t>Nanterre</w:t>
            </w:r>
          </w:p>
          <w:p w14:paraId="7A1B0D4C" w14:textId="77777777" w:rsidR="00806BC7" w:rsidRDefault="00806BC7" w:rsidP="00716283">
            <w:pPr>
              <w:jc w:val="center"/>
            </w:pPr>
          </w:p>
          <w:p w14:paraId="18D01482" w14:textId="19BD3A27" w:rsidR="00806BC7" w:rsidRDefault="00806BC7" w:rsidP="00716283">
            <w:pPr>
              <w:jc w:val="center"/>
            </w:pPr>
          </w:p>
        </w:tc>
        <w:tc>
          <w:tcPr>
            <w:tcW w:w="2799" w:type="dxa"/>
          </w:tcPr>
          <w:p w14:paraId="072E63F1" w14:textId="2E7F6B79" w:rsidR="0042036F" w:rsidRDefault="0042036F" w:rsidP="00C86B88">
            <w:pPr>
              <w:pBdr>
                <w:bottom w:val="single" w:sz="4" w:space="1" w:color="auto"/>
              </w:pBdr>
            </w:pPr>
            <w:r>
              <w:t>9h : Qu’est-ce que j’ai appris mardi ?</w:t>
            </w:r>
          </w:p>
          <w:p w14:paraId="290BAD8F" w14:textId="77777777" w:rsidR="00C86B88" w:rsidRDefault="00C86B88" w:rsidP="00716283">
            <w:pPr>
              <w:jc w:val="center"/>
            </w:pPr>
          </w:p>
          <w:p w14:paraId="01AF74A8" w14:textId="0965FF9C" w:rsidR="002E71D6" w:rsidRDefault="002E71D6" w:rsidP="00716283">
            <w:pPr>
              <w:jc w:val="center"/>
            </w:pPr>
            <w:r>
              <w:t>9h</w:t>
            </w:r>
            <w:r w:rsidR="00C86B88">
              <w:t>30</w:t>
            </w:r>
          </w:p>
          <w:p w14:paraId="431AF1B3" w14:textId="77777777" w:rsidR="002E71D6" w:rsidRDefault="002E71D6" w:rsidP="00716283">
            <w:pPr>
              <w:jc w:val="center"/>
            </w:pPr>
          </w:p>
          <w:p w14:paraId="7BB7415C" w14:textId="0BA39CDF" w:rsidR="00716283" w:rsidRDefault="00716283" w:rsidP="00716283">
            <w:pPr>
              <w:jc w:val="center"/>
            </w:pPr>
            <w:r>
              <w:t>La preuve du harcèlement</w:t>
            </w:r>
          </w:p>
          <w:p w14:paraId="40535564" w14:textId="77777777" w:rsidR="00716283" w:rsidRPr="003333DB" w:rsidRDefault="00716283" w:rsidP="00716283">
            <w:pPr>
              <w:jc w:val="center"/>
              <w:rPr>
                <w:i/>
              </w:rPr>
            </w:pPr>
          </w:p>
          <w:p w14:paraId="13FC1A86" w14:textId="77777777" w:rsidR="00806BC7" w:rsidRPr="00582ED7" w:rsidRDefault="00582ED7" w:rsidP="00C86B88">
            <w:pPr>
              <w:jc w:val="center"/>
              <w:rPr>
                <w:i/>
                <w:iCs/>
              </w:rPr>
            </w:pPr>
            <w:r w:rsidRPr="00582ED7">
              <w:rPr>
                <w:i/>
                <w:iCs/>
              </w:rPr>
              <w:t xml:space="preserve">Maude </w:t>
            </w:r>
            <w:proofErr w:type="spellStart"/>
            <w:r w:rsidRPr="00582ED7">
              <w:rPr>
                <w:i/>
                <w:iCs/>
              </w:rPr>
              <w:t>Beckers</w:t>
            </w:r>
            <w:proofErr w:type="spellEnd"/>
          </w:p>
          <w:p w14:paraId="658048A8" w14:textId="6974D90F" w:rsidR="00582ED7" w:rsidRDefault="00582ED7" w:rsidP="00C86B88">
            <w:pPr>
              <w:jc w:val="center"/>
            </w:pPr>
            <w:proofErr w:type="gramStart"/>
            <w:r w:rsidRPr="00582ED7">
              <w:rPr>
                <w:i/>
                <w:iCs/>
              </w:rPr>
              <w:t>avocate</w:t>
            </w:r>
            <w:proofErr w:type="gramEnd"/>
          </w:p>
        </w:tc>
        <w:tc>
          <w:tcPr>
            <w:tcW w:w="2799" w:type="dxa"/>
          </w:tcPr>
          <w:p w14:paraId="03EEC0EC" w14:textId="309EE930" w:rsidR="00C86B88" w:rsidRDefault="00C86B88" w:rsidP="00C86B88">
            <w:pPr>
              <w:pBdr>
                <w:bottom w:val="single" w:sz="4" w:space="1" w:color="auto"/>
              </w:pBdr>
            </w:pPr>
            <w:r>
              <w:t>9h : Qu’est-ce que j’ai appris mercredi ?</w:t>
            </w:r>
          </w:p>
          <w:p w14:paraId="3E392315" w14:textId="77777777" w:rsidR="00C86B88" w:rsidRDefault="00C86B88" w:rsidP="00C86B88">
            <w:pPr>
              <w:jc w:val="center"/>
            </w:pPr>
          </w:p>
          <w:p w14:paraId="05703205" w14:textId="5B649F1E" w:rsidR="002E71D6" w:rsidRDefault="002E71D6" w:rsidP="00C86B88">
            <w:pPr>
              <w:jc w:val="center"/>
            </w:pPr>
            <w:r>
              <w:t>9h</w:t>
            </w:r>
            <w:r w:rsidR="00C86B88">
              <w:t>30</w:t>
            </w:r>
          </w:p>
          <w:p w14:paraId="3C3BAD41" w14:textId="77777777" w:rsidR="002E71D6" w:rsidRDefault="002E71D6" w:rsidP="00C86B88">
            <w:pPr>
              <w:jc w:val="center"/>
            </w:pPr>
          </w:p>
          <w:p w14:paraId="364E8679" w14:textId="0ED7F138" w:rsidR="00A862FB" w:rsidRDefault="00993915" w:rsidP="00C86B88">
            <w:pPr>
              <w:jc w:val="center"/>
              <w:rPr>
                <w:highlight w:val="yellow"/>
              </w:rPr>
            </w:pPr>
            <w:r>
              <w:t xml:space="preserve">Actions en justice et sanctions des </w:t>
            </w:r>
            <w:r w:rsidR="00865F1B">
              <w:t>actes de harcèlement</w:t>
            </w:r>
          </w:p>
          <w:p w14:paraId="5EBC17BE" w14:textId="77777777" w:rsidR="00FA30E4" w:rsidRDefault="00FA30E4" w:rsidP="00C86B88">
            <w:pPr>
              <w:jc w:val="center"/>
              <w:rPr>
                <w:i/>
              </w:rPr>
            </w:pPr>
          </w:p>
          <w:p w14:paraId="156E0890" w14:textId="77777777" w:rsidR="00865F1B" w:rsidRPr="00582ED7" w:rsidRDefault="00582ED7" w:rsidP="00C86B88">
            <w:pPr>
              <w:jc w:val="center"/>
              <w:rPr>
                <w:i/>
                <w:iCs/>
              </w:rPr>
            </w:pPr>
            <w:r w:rsidRPr="00582ED7">
              <w:rPr>
                <w:i/>
                <w:iCs/>
              </w:rPr>
              <w:t xml:space="preserve">Mathilde de </w:t>
            </w:r>
            <w:proofErr w:type="spellStart"/>
            <w:r w:rsidRPr="00582ED7">
              <w:rPr>
                <w:i/>
                <w:iCs/>
              </w:rPr>
              <w:t>Sloovere</w:t>
            </w:r>
            <w:proofErr w:type="spellEnd"/>
          </w:p>
          <w:p w14:paraId="191F5283" w14:textId="27100B99" w:rsidR="00582ED7" w:rsidRDefault="00582ED7" w:rsidP="00C86B88">
            <w:pPr>
              <w:jc w:val="center"/>
            </w:pPr>
            <w:r w:rsidRPr="00582ED7">
              <w:rPr>
                <w:i/>
                <w:iCs/>
              </w:rPr>
              <w:t>ISST</w:t>
            </w:r>
          </w:p>
        </w:tc>
        <w:tc>
          <w:tcPr>
            <w:tcW w:w="2799" w:type="dxa"/>
          </w:tcPr>
          <w:p w14:paraId="741D668D" w14:textId="1D6234D3" w:rsidR="00C86B88" w:rsidRDefault="00C86B88" w:rsidP="00C86B88">
            <w:pPr>
              <w:pBdr>
                <w:bottom w:val="single" w:sz="4" w:space="1" w:color="auto"/>
              </w:pBdr>
            </w:pPr>
            <w:r>
              <w:t>9h : Qu’est-ce que j’ai appris jeudi ?</w:t>
            </w:r>
          </w:p>
          <w:p w14:paraId="061AD73F" w14:textId="77777777" w:rsidR="00C86B88" w:rsidRDefault="00C86B88" w:rsidP="00716283">
            <w:pPr>
              <w:jc w:val="center"/>
            </w:pPr>
          </w:p>
          <w:p w14:paraId="61AD3578" w14:textId="464CA9CC" w:rsidR="002E71D6" w:rsidRDefault="002E71D6" w:rsidP="00716283">
            <w:pPr>
              <w:jc w:val="center"/>
            </w:pPr>
            <w:r>
              <w:t>9h</w:t>
            </w:r>
            <w:r w:rsidR="00C86B88">
              <w:t>30</w:t>
            </w:r>
          </w:p>
          <w:p w14:paraId="4CE91A2E" w14:textId="77777777" w:rsidR="002E71D6" w:rsidRDefault="002E71D6" w:rsidP="00716283">
            <w:pPr>
              <w:jc w:val="center"/>
            </w:pPr>
          </w:p>
          <w:p w14:paraId="5A1E6726" w14:textId="77777777" w:rsidR="00865F1B" w:rsidRDefault="00A862FB" w:rsidP="00716283">
            <w:pPr>
              <w:jc w:val="center"/>
            </w:pPr>
            <w:r>
              <w:t xml:space="preserve">Restitution des </w:t>
            </w:r>
            <w:r w:rsidR="00993915">
              <w:t>jugements</w:t>
            </w:r>
            <w:r w:rsidR="00865F1B">
              <w:t xml:space="preserve"> produits en groupes</w:t>
            </w:r>
          </w:p>
          <w:p w14:paraId="2EA6FB39" w14:textId="77777777" w:rsidR="00582ED7" w:rsidRDefault="00582ED7" w:rsidP="00716283">
            <w:pPr>
              <w:jc w:val="center"/>
              <w:rPr>
                <w:i/>
                <w:iCs/>
              </w:rPr>
            </w:pPr>
          </w:p>
          <w:p w14:paraId="58994226" w14:textId="0C4ADA57" w:rsidR="00865F1B" w:rsidRDefault="00865F1B" w:rsidP="00716283">
            <w:pPr>
              <w:jc w:val="center"/>
              <w:rPr>
                <w:i/>
                <w:iCs/>
              </w:rPr>
            </w:pPr>
            <w:r w:rsidRPr="00865F1B">
              <w:rPr>
                <w:i/>
                <w:iCs/>
              </w:rPr>
              <w:t xml:space="preserve">Laetitia </w:t>
            </w:r>
            <w:proofErr w:type="spellStart"/>
            <w:r w:rsidRPr="00865F1B">
              <w:rPr>
                <w:i/>
                <w:iCs/>
              </w:rPr>
              <w:t>Driguez</w:t>
            </w:r>
            <w:proofErr w:type="spellEnd"/>
          </w:p>
          <w:p w14:paraId="4AD58971" w14:textId="77777777" w:rsidR="00582ED7" w:rsidRPr="00582ED7" w:rsidRDefault="00582ED7" w:rsidP="00582ED7">
            <w:pPr>
              <w:jc w:val="center"/>
              <w:rPr>
                <w:i/>
                <w:iCs/>
              </w:rPr>
            </w:pPr>
            <w:r w:rsidRPr="00582ED7">
              <w:rPr>
                <w:i/>
                <w:iCs/>
              </w:rPr>
              <w:t xml:space="preserve">Mathilde de </w:t>
            </w:r>
            <w:proofErr w:type="spellStart"/>
            <w:r w:rsidRPr="00582ED7">
              <w:rPr>
                <w:i/>
                <w:iCs/>
              </w:rPr>
              <w:t>Sloovere</w:t>
            </w:r>
            <w:proofErr w:type="spellEnd"/>
          </w:p>
          <w:p w14:paraId="2C9555E4" w14:textId="77777777" w:rsidR="00993915" w:rsidRDefault="00993915" w:rsidP="00865F1B">
            <w:pPr>
              <w:jc w:val="center"/>
            </w:pPr>
          </w:p>
          <w:p w14:paraId="3688F0CF" w14:textId="2387D223" w:rsidR="00865F1B" w:rsidRDefault="00865F1B" w:rsidP="00865F1B">
            <w:pPr>
              <w:jc w:val="center"/>
            </w:pPr>
          </w:p>
        </w:tc>
      </w:tr>
      <w:tr w:rsidR="00993915" w14:paraId="47E24E47" w14:textId="77777777" w:rsidTr="00716283">
        <w:trPr>
          <w:trHeight w:val="2909"/>
          <w:jc w:val="center"/>
        </w:trPr>
        <w:tc>
          <w:tcPr>
            <w:tcW w:w="2798" w:type="dxa"/>
            <w:vAlign w:val="center"/>
          </w:tcPr>
          <w:p w14:paraId="774B6A1F" w14:textId="666A8217" w:rsidR="00806BC7" w:rsidRDefault="00806BC7" w:rsidP="00716283">
            <w:pPr>
              <w:jc w:val="center"/>
            </w:pPr>
            <w:r>
              <w:t>1</w:t>
            </w:r>
            <w:r w:rsidR="0042036F">
              <w:t>4</w:t>
            </w:r>
            <w:r>
              <w:t>h</w:t>
            </w:r>
          </w:p>
          <w:p w14:paraId="233320A6" w14:textId="77777777" w:rsidR="00806BC7" w:rsidRDefault="00806BC7" w:rsidP="00716283">
            <w:pPr>
              <w:jc w:val="center"/>
            </w:pPr>
          </w:p>
          <w:p w14:paraId="7B783DAB" w14:textId="36071E20" w:rsidR="00806BC7" w:rsidRDefault="00806BC7" w:rsidP="00716283">
            <w:pPr>
              <w:jc w:val="center"/>
            </w:pPr>
            <w:r>
              <w:t>L</w:t>
            </w:r>
            <w:r w:rsidR="00993915">
              <w:t xml:space="preserve">a qualification de </w:t>
            </w:r>
            <w:r>
              <w:t>harcèlement moral dans le droit positif</w:t>
            </w:r>
            <w:r w:rsidR="00993915">
              <w:t xml:space="preserve"> </w:t>
            </w:r>
          </w:p>
          <w:p w14:paraId="4EE2C042" w14:textId="77777777" w:rsidR="00806BC7" w:rsidRDefault="00806BC7" w:rsidP="00716283">
            <w:pPr>
              <w:jc w:val="center"/>
            </w:pPr>
          </w:p>
          <w:p w14:paraId="6BF6769F" w14:textId="77777777" w:rsidR="00806BC7" w:rsidRPr="00494A98" w:rsidRDefault="00806BC7" w:rsidP="00716283">
            <w:pPr>
              <w:jc w:val="center"/>
              <w:rPr>
                <w:i/>
              </w:rPr>
            </w:pPr>
            <w:r w:rsidRPr="00494A98">
              <w:rPr>
                <w:i/>
              </w:rPr>
              <w:t xml:space="preserve">Laetitia </w:t>
            </w:r>
            <w:proofErr w:type="spellStart"/>
            <w:r w:rsidRPr="00494A98">
              <w:rPr>
                <w:i/>
              </w:rPr>
              <w:t>Driguez</w:t>
            </w:r>
            <w:proofErr w:type="spellEnd"/>
          </w:p>
          <w:p w14:paraId="69319903" w14:textId="77777777" w:rsidR="00806BC7" w:rsidRDefault="00806BC7" w:rsidP="00716283">
            <w:pPr>
              <w:jc w:val="center"/>
            </w:pPr>
            <w:r w:rsidRPr="00494A98">
              <w:rPr>
                <w:i/>
              </w:rPr>
              <w:t>ISST</w:t>
            </w:r>
          </w:p>
        </w:tc>
        <w:tc>
          <w:tcPr>
            <w:tcW w:w="2799" w:type="dxa"/>
            <w:vAlign w:val="center"/>
          </w:tcPr>
          <w:p w14:paraId="0EC664B9" w14:textId="77777777" w:rsidR="000E5FA9" w:rsidRDefault="000E5FA9" w:rsidP="00716283">
            <w:pPr>
              <w:jc w:val="center"/>
            </w:pPr>
          </w:p>
          <w:p w14:paraId="2EC7ED9E" w14:textId="67B7BC79" w:rsidR="00806BC7" w:rsidRDefault="00A862FB" w:rsidP="00716283">
            <w:pPr>
              <w:jc w:val="center"/>
            </w:pPr>
            <w:r>
              <w:t>14h</w:t>
            </w:r>
          </w:p>
          <w:p w14:paraId="46F3A4F5" w14:textId="77777777" w:rsidR="002E71D6" w:rsidRDefault="002E71D6" w:rsidP="00716283">
            <w:pPr>
              <w:jc w:val="center"/>
            </w:pPr>
          </w:p>
          <w:p w14:paraId="0C0C2DB0" w14:textId="77777777" w:rsidR="00806BC7" w:rsidRDefault="00716283" w:rsidP="00716283">
            <w:pPr>
              <w:jc w:val="center"/>
            </w:pPr>
            <w:proofErr w:type="spellStart"/>
            <w:r>
              <w:t>Etude</w:t>
            </w:r>
            <w:proofErr w:type="spellEnd"/>
            <w:r>
              <w:t xml:space="preserve"> de cas</w:t>
            </w:r>
          </w:p>
          <w:p w14:paraId="4A4174E1" w14:textId="0B6CAF8E" w:rsidR="00716283" w:rsidRDefault="00716283" w:rsidP="00716283">
            <w:pPr>
              <w:jc w:val="center"/>
            </w:pPr>
            <w:r>
              <w:t>Travaux de groupes</w:t>
            </w:r>
          </w:p>
          <w:p w14:paraId="639795B4" w14:textId="4957004B" w:rsidR="00993915" w:rsidRDefault="00993915" w:rsidP="00716283">
            <w:pPr>
              <w:jc w:val="center"/>
            </w:pPr>
          </w:p>
          <w:p w14:paraId="29B31849" w14:textId="08B9B0D8" w:rsidR="00993915" w:rsidRDefault="00993915" w:rsidP="00993915">
            <w:pPr>
              <w:pStyle w:val="Paragraphedeliste"/>
              <w:numPr>
                <w:ilvl w:val="0"/>
                <w:numId w:val="1"/>
              </w:numPr>
            </w:pPr>
            <w:proofErr w:type="gramStart"/>
            <w:r>
              <w:t>rappel</w:t>
            </w:r>
            <w:proofErr w:type="gramEnd"/>
            <w:r>
              <w:t xml:space="preserve"> des consignes </w:t>
            </w:r>
          </w:p>
          <w:p w14:paraId="31800DA9" w14:textId="7AF699EF" w:rsidR="00993915" w:rsidRDefault="00993915" w:rsidP="00993915">
            <w:pPr>
              <w:pStyle w:val="Paragraphedeliste"/>
              <w:numPr>
                <w:ilvl w:val="0"/>
                <w:numId w:val="1"/>
              </w:numPr>
            </w:pPr>
            <w:proofErr w:type="gramStart"/>
            <w:r>
              <w:t>repérage</w:t>
            </w:r>
            <w:proofErr w:type="gramEnd"/>
            <w:r>
              <w:t xml:space="preserve"> des moyens</w:t>
            </w:r>
          </w:p>
          <w:p w14:paraId="1267ABC0" w14:textId="1A85C51B" w:rsidR="00806BC7" w:rsidRDefault="0042036F" w:rsidP="008A014B">
            <w:pPr>
              <w:pStyle w:val="Paragraphedeliste"/>
              <w:numPr>
                <w:ilvl w:val="0"/>
                <w:numId w:val="1"/>
              </w:numPr>
              <w:jc w:val="center"/>
            </w:pPr>
            <w:proofErr w:type="gramStart"/>
            <w:r>
              <w:t>rédaction</w:t>
            </w:r>
            <w:proofErr w:type="gramEnd"/>
            <w:r>
              <w:t xml:space="preserve"> des faits constants</w:t>
            </w:r>
          </w:p>
          <w:p w14:paraId="2E349096" w14:textId="77777777" w:rsidR="00806BC7" w:rsidRDefault="00806BC7" w:rsidP="00716283">
            <w:pPr>
              <w:jc w:val="center"/>
            </w:pPr>
          </w:p>
        </w:tc>
        <w:tc>
          <w:tcPr>
            <w:tcW w:w="2799" w:type="dxa"/>
            <w:vAlign w:val="center"/>
          </w:tcPr>
          <w:p w14:paraId="25E431D8" w14:textId="77777777" w:rsidR="000E5FA9" w:rsidRDefault="000E5FA9" w:rsidP="00993915">
            <w:pPr>
              <w:jc w:val="center"/>
            </w:pPr>
          </w:p>
          <w:p w14:paraId="5DB71EDB" w14:textId="6C12BCDC" w:rsidR="00993915" w:rsidRDefault="00993915" w:rsidP="00993915">
            <w:pPr>
              <w:jc w:val="center"/>
            </w:pPr>
            <w:r>
              <w:t>14h</w:t>
            </w:r>
          </w:p>
          <w:p w14:paraId="5527A447" w14:textId="77777777" w:rsidR="00993915" w:rsidRDefault="00993915" w:rsidP="00993915">
            <w:pPr>
              <w:jc w:val="center"/>
            </w:pPr>
          </w:p>
          <w:p w14:paraId="6CD62722" w14:textId="77777777" w:rsidR="00993915" w:rsidRDefault="00993915" w:rsidP="00993915">
            <w:pPr>
              <w:jc w:val="center"/>
            </w:pPr>
            <w:proofErr w:type="spellStart"/>
            <w:r>
              <w:t>Etude</w:t>
            </w:r>
            <w:proofErr w:type="spellEnd"/>
            <w:r>
              <w:t xml:space="preserve"> de cas</w:t>
            </w:r>
          </w:p>
          <w:p w14:paraId="6EA84068" w14:textId="77777777" w:rsidR="00993915" w:rsidRDefault="00993915" w:rsidP="00993915">
            <w:pPr>
              <w:jc w:val="center"/>
            </w:pPr>
            <w:r>
              <w:t>Travaux de groupes</w:t>
            </w:r>
          </w:p>
          <w:p w14:paraId="47BBB5C4" w14:textId="77777777" w:rsidR="00993915" w:rsidRDefault="00993915" w:rsidP="00993915">
            <w:pPr>
              <w:jc w:val="center"/>
            </w:pPr>
          </w:p>
          <w:p w14:paraId="3387900D" w14:textId="42BFA12A" w:rsidR="00716283" w:rsidRDefault="00993915" w:rsidP="00993915">
            <w:pPr>
              <w:pStyle w:val="Paragraphedeliste"/>
              <w:numPr>
                <w:ilvl w:val="0"/>
                <w:numId w:val="1"/>
              </w:numPr>
            </w:pPr>
            <w:r>
              <w:t>Réfléchir à l’analyse juridique</w:t>
            </w:r>
          </w:p>
          <w:p w14:paraId="7AD7129F" w14:textId="09AB4D7A" w:rsidR="00993915" w:rsidRDefault="00FA30E4" w:rsidP="00993915">
            <w:pPr>
              <w:pStyle w:val="Paragraphedeliste"/>
              <w:numPr>
                <w:ilvl w:val="0"/>
                <w:numId w:val="1"/>
              </w:numPr>
            </w:pPr>
            <w:r>
              <w:t>Délibéré</w:t>
            </w:r>
          </w:p>
          <w:p w14:paraId="0BC7F8D8" w14:textId="295955A0" w:rsidR="00C86B88" w:rsidRDefault="00C86B88" w:rsidP="00993915">
            <w:pPr>
              <w:pStyle w:val="Paragraphedeliste"/>
              <w:numPr>
                <w:ilvl w:val="0"/>
                <w:numId w:val="1"/>
              </w:numPr>
            </w:pPr>
            <w:r>
              <w:t>Suite de la rédaction</w:t>
            </w:r>
          </w:p>
          <w:p w14:paraId="18A1BF7C" w14:textId="77777777" w:rsidR="00993915" w:rsidRDefault="00993915" w:rsidP="00993915"/>
          <w:p w14:paraId="22FA6F8B" w14:textId="365C0D65" w:rsidR="00806BC7" w:rsidRDefault="00806BC7" w:rsidP="00993915">
            <w:pPr>
              <w:jc w:val="center"/>
            </w:pPr>
          </w:p>
        </w:tc>
        <w:tc>
          <w:tcPr>
            <w:tcW w:w="2799" w:type="dxa"/>
            <w:vAlign w:val="center"/>
          </w:tcPr>
          <w:p w14:paraId="4042808C" w14:textId="1ED7C25E" w:rsidR="00993915" w:rsidRDefault="00993915" w:rsidP="00993915">
            <w:pPr>
              <w:jc w:val="center"/>
            </w:pPr>
            <w:r>
              <w:t>14h</w:t>
            </w:r>
          </w:p>
          <w:p w14:paraId="524A4D0E" w14:textId="77777777" w:rsidR="00993915" w:rsidRDefault="00993915" w:rsidP="00993915">
            <w:pPr>
              <w:jc w:val="center"/>
            </w:pPr>
          </w:p>
          <w:p w14:paraId="077AF5E5" w14:textId="77777777" w:rsidR="00993915" w:rsidRDefault="00993915" w:rsidP="00993915">
            <w:pPr>
              <w:jc w:val="center"/>
            </w:pPr>
            <w:proofErr w:type="spellStart"/>
            <w:r>
              <w:t>Etude</w:t>
            </w:r>
            <w:proofErr w:type="spellEnd"/>
            <w:r>
              <w:t xml:space="preserve"> de cas</w:t>
            </w:r>
          </w:p>
          <w:p w14:paraId="13380392" w14:textId="77777777" w:rsidR="00993915" w:rsidRDefault="00993915" w:rsidP="00993915">
            <w:pPr>
              <w:jc w:val="center"/>
            </w:pPr>
            <w:r>
              <w:t>Travaux de groupes</w:t>
            </w:r>
          </w:p>
          <w:p w14:paraId="66EDC669" w14:textId="77777777" w:rsidR="00993915" w:rsidRDefault="00993915" w:rsidP="00993915">
            <w:pPr>
              <w:jc w:val="center"/>
            </w:pPr>
          </w:p>
          <w:p w14:paraId="7BB5F8B2" w14:textId="16816C59" w:rsidR="00806BC7" w:rsidRDefault="00C86B88" w:rsidP="00FA30E4">
            <w:pPr>
              <w:pStyle w:val="Paragraphedeliste"/>
              <w:numPr>
                <w:ilvl w:val="0"/>
                <w:numId w:val="1"/>
              </w:numPr>
            </w:pPr>
            <w:r>
              <w:t>Suite de la r</w:t>
            </w:r>
            <w:r w:rsidR="00993915">
              <w:t>édaction</w:t>
            </w:r>
            <w:r w:rsidR="00FA30E4">
              <w:t xml:space="preserve"> du</w:t>
            </w:r>
            <w:r w:rsidR="00993915">
              <w:t xml:space="preserve"> jugement</w:t>
            </w:r>
          </w:p>
          <w:p w14:paraId="6ABA7E83" w14:textId="77777777" w:rsidR="00993915" w:rsidRDefault="00993915" w:rsidP="00993915">
            <w:pPr>
              <w:jc w:val="center"/>
            </w:pPr>
          </w:p>
          <w:p w14:paraId="0F12C971" w14:textId="77777777" w:rsidR="00716283" w:rsidRDefault="00716283" w:rsidP="00716283">
            <w:pPr>
              <w:jc w:val="center"/>
            </w:pPr>
          </w:p>
          <w:p w14:paraId="5EC6A26E" w14:textId="77777777" w:rsidR="00716283" w:rsidRDefault="00716283" w:rsidP="00716283">
            <w:pPr>
              <w:jc w:val="center"/>
            </w:pPr>
          </w:p>
          <w:p w14:paraId="05524083" w14:textId="77777777" w:rsidR="00806BC7" w:rsidRDefault="00806BC7" w:rsidP="00716283">
            <w:pPr>
              <w:jc w:val="center"/>
            </w:pPr>
          </w:p>
        </w:tc>
        <w:tc>
          <w:tcPr>
            <w:tcW w:w="2799" w:type="dxa"/>
            <w:vAlign w:val="center"/>
          </w:tcPr>
          <w:p w14:paraId="28ED5318" w14:textId="77777777" w:rsidR="000E5FA9" w:rsidRDefault="000E5FA9" w:rsidP="000E5FA9">
            <w:pPr>
              <w:jc w:val="center"/>
            </w:pPr>
            <w:r>
              <w:t>14h</w:t>
            </w:r>
          </w:p>
          <w:p w14:paraId="3399907E" w14:textId="77777777" w:rsidR="000E5FA9" w:rsidRDefault="000E5FA9" w:rsidP="000E5FA9">
            <w:pPr>
              <w:jc w:val="center"/>
            </w:pPr>
            <w:proofErr w:type="spellStart"/>
            <w:r>
              <w:t>Evaluation</w:t>
            </w:r>
            <w:proofErr w:type="spellEnd"/>
            <w:r>
              <w:t xml:space="preserve"> du stage</w:t>
            </w:r>
          </w:p>
          <w:p w14:paraId="25490445" w14:textId="77777777" w:rsidR="000E5FA9" w:rsidRDefault="000E5FA9" w:rsidP="000E5FA9">
            <w:pPr>
              <w:jc w:val="center"/>
            </w:pPr>
          </w:p>
          <w:p w14:paraId="7D35A461" w14:textId="3BFE8317" w:rsidR="000E5FA9" w:rsidRDefault="000E5FA9" w:rsidP="000E5FA9">
            <w:pPr>
              <w:jc w:val="center"/>
              <w:rPr>
                <w:i/>
              </w:rPr>
            </w:pPr>
            <w:r w:rsidRPr="003333DB">
              <w:rPr>
                <w:i/>
              </w:rPr>
              <w:t xml:space="preserve">Laetitia </w:t>
            </w:r>
            <w:proofErr w:type="spellStart"/>
            <w:r w:rsidRPr="003333DB">
              <w:rPr>
                <w:i/>
              </w:rPr>
              <w:t>Driguez</w:t>
            </w:r>
            <w:proofErr w:type="spellEnd"/>
          </w:p>
          <w:p w14:paraId="51B97924" w14:textId="77777777" w:rsidR="00582ED7" w:rsidRPr="00582ED7" w:rsidRDefault="00582ED7" w:rsidP="00582ED7">
            <w:pPr>
              <w:jc w:val="center"/>
              <w:rPr>
                <w:i/>
                <w:iCs/>
              </w:rPr>
            </w:pPr>
            <w:r w:rsidRPr="00582ED7">
              <w:rPr>
                <w:i/>
                <w:iCs/>
              </w:rPr>
              <w:t xml:space="preserve">Mathilde de </w:t>
            </w:r>
            <w:proofErr w:type="spellStart"/>
            <w:r w:rsidRPr="00582ED7">
              <w:rPr>
                <w:i/>
                <w:iCs/>
              </w:rPr>
              <w:t>Sloovere</w:t>
            </w:r>
            <w:proofErr w:type="spellEnd"/>
          </w:p>
          <w:p w14:paraId="4E8B0F99" w14:textId="4CDD69DF" w:rsidR="00993915" w:rsidRDefault="000E5FA9" w:rsidP="000E5FA9">
            <w:pPr>
              <w:jc w:val="center"/>
            </w:pPr>
            <w:r>
              <w:rPr>
                <w:i/>
              </w:rPr>
              <w:t xml:space="preserve">François </w:t>
            </w:r>
            <w:proofErr w:type="spellStart"/>
            <w:r>
              <w:rPr>
                <w:i/>
              </w:rPr>
              <w:t>Quéré</w:t>
            </w:r>
            <w:proofErr w:type="spellEnd"/>
          </w:p>
        </w:tc>
      </w:tr>
      <w:tr w:rsidR="00993915" w14:paraId="52F965B9" w14:textId="77777777" w:rsidTr="00494A98">
        <w:trPr>
          <w:jc w:val="center"/>
        </w:trPr>
        <w:tc>
          <w:tcPr>
            <w:tcW w:w="2798" w:type="dxa"/>
            <w:vAlign w:val="center"/>
          </w:tcPr>
          <w:p w14:paraId="4FE1D0A2" w14:textId="77777777" w:rsidR="00A862FB" w:rsidRDefault="00A862FB" w:rsidP="00806BC7">
            <w:r>
              <w:t>17h-17h30 synthèse</w:t>
            </w:r>
          </w:p>
        </w:tc>
        <w:tc>
          <w:tcPr>
            <w:tcW w:w="2799" w:type="dxa"/>
            <w:vAlign w:val="center"/>
          </w:tcPr>
          <w:p w14:paraId="250DC4B3" w14:textId="77777777" w:rsidR="00A862FB" w:rsidRDefault="00A862FB" w:rsidP="00806BC7">
            <w:r>
              <w:t>17h-17h30 synthèse</w:t>
            </w:r>
          </w:p>
        </w:tc>
        <w:tc>
          <w:tcPr>
            <w:tcW w:w="2799" w:type="dxa"/>
            <w:vAlign w:val="center"/>
          </w:tcPr>
          <w:p w14:paraId="1C3FC572" w14:textId="77777777" w:rsidR="00A862FB" w:rsidRDefault="00A862FB" w:rsidP="00806BC7">
            <w:r>
              <w:t>17h-17h30 synthèse</w:t>
            </w:r>
          </w:p>
        </w:tc>
        <w:tc>
          <w:tcPr>
            <w:tcW w:w="2799" w:type="dxa"/>
            <w:vAlign w:val="center"/>
          </w:tcPr>
          <w:p w14:paraId="558665A7" w14:textId="77777777" w:rsidR="00A862FB" w:rsidRDefault="00A862FB" w:rsidP="00612C16">
            <w:r>
              <w:t>17h-17h30 synthèse</w:t>
            </w:r>
          </w:p>
        </w:tc>
        <w:tc>
          <w:tcPr>
            <w:tcW w:w="2799" w:type="dxa"/>
            <w:vAlign w:val="center"/>
          </w:tcPr>
          <w:p w14:paraId="1FF69D33" w14:textId="77777777" w:rsidR="00A862FB" w:rsidRDefault="00A862FB" w:rsidP="00806BC7"/>
        </w:tc>
      </w:tr>
    </w:tbl>
    <w:p w14:paraId="44C04CE3" w14:textId="5F4C23F7" w:rsidR="00F9473C" w:rsidRDefault="00F9473C" w:rsidP="00716283">
      <w:pPr>
        <w:jc w:val="right"/>
      </w:pPr>
    </w:p>
    <w:p w14:paraId="64CE0E1E" w14:textId="479656FA" w:rsidR="00835480" w:rsidRDefault="00835480" w:rsidP="00835480">
      <w:pPr>
        <w:jc w:val="both"/>
        <w:rPr>
          <w:b/>
        </w:rPr>
      </w:pPr>
      <w:r>
        <w:rPr>
          <w:b/>
        </w:rPr>
        <w:lastRenderedPageBreak/>
        <w:t>PRESENTATION DU STAGE :</w:t>
      </w:r>
    </w:p>
    <w:p w14:paraId="1D495824" w14:textId="309D80FC" w:rsidR="00835480" w:rsidRDefault="00835480" w:rsidP="00835480">
      <w:pPr>
        <w:jc w:val="both"/>
      </w:pPr>
      <w:r>
        <w:rPr>
          <w:b/>
        </w:rPr>
        <w:t>Objectifs</w:t>
      </w:r>
      <w:r>
        <w:t> : Cette session de formation est destinée à familiariser un public de conseillers prud’hommes avec la problématique du « harcèlement ». L’objectif est d’appréhender la notion de harcèlement en combinant les différents points de vue des juristes –celui des travaillistes et de</w:t>
      </w:r>
      <w:r w:rsidR="00C86B88">
        <w:t>s</w:t>
      </w:r>
      <w:r>
        <w:t xml:space="preserve"> pénalistes ;</w:t>
      </w:r>
      <w:r w:rsidR="00C86B88">
        <w:t xml:space="preserve"> celui</w:t>
      </w:r>
      <w:r>
        <w:t xml:space="preserve"> des universitaires et </w:t>
      </w:r>
      <w:r w:rsidR="00C86B88">
        <w:t xml:space="preserve">celui des </w:t>
      </w:r>
      <w:r>
        <w:t xml:space="preserve">praticiens. </w:t>
      </w:r>
      <w:r w:rsidR="00C86B88">
        <w:t>Il s’agit aussi de voir les points communs et les différences avec le contentieux de la discrimination sur lequel les participants ont déjà été formés au cours d’une précédente session.</w:t>
      </w:r>
    </w:p>
    <w:p w14:paraId="714AF5C9" w14:textId="256A2195" w:rsidR="00835480" w:rsidRDefault="00835480" w:rsidP="00835480">
      <w:pPr>
        <w:jc w:val="both"/>
      </w:pPr>
      <w:r>
        <w:rPr>
          <w:b/>
        </w:rPr>
        <w:t>Programme</w:t>
      </w:r>
      <w:r>
        <w:t xml:space="preserve"> : Le programme de la session s'oriente donc autour du harcèlement. Son premier segment est consacré à la notion elle-même : sera ainsi abordée la distinction entre les différents types de harcèlement sous l’angle civil et pénal. Le stage s’orientera en sa deuxième partie vers une approche plus « contentieuse » au travers d’une analyse de cas et d’une étude des règles de preuve et des sanctions. </w:t>
      </w:r>
    </w:p>
    <w:p w14:paraId="71AE2F26" w14:textId="455E6B7F" w:rsidR="00835480" w:rsidRDefault="00835480" w:rsidP="00835480">
      <w:pPr>
        <w:jc w:val="both"/>
      </w:pPr>
      <w:r>
        <w:rPr>
          <w:b/>
        </w:rPr>
        <w:t>Méthode</w:t>
      </w:r>
      <w:r>
        <w:t> : Les interventions théoriques constitueront la partie la plus substantielle du stage. Plusieurs temps sont cependant réservés à des exercices de mise en situation et de réflexion sur la pratique du jugement face à des dossiers de harcèlement moral et sexuels délicats à appréhender, notamment en matière de preuve. Les stagiaires rencontreront à cette occasion une avocate expérimentée dans le domaine de la lutte contre le harcèlement et les agissements sexistes. Une matinée est réservée à la restitution des différents acquis de la semaine, lesquels auront été travaillés au fur et à mesure de la semaine, par petits groupes. Ce travail permet de vérifier l’appropriation des notions clés de la semaine et sert de base à un temps d’échange syndical et prud’homal sur les difficultés persistantes et sur les bonnes pratiques à mettre en œuvre.</w:t>
      </w:r>
    </w:p>
    <w:p w14:paraId="524ECEB0" w14:textId="27AA573E" w:rsidR="00835480" w:rsidRDefault="00835480" w:rsidP="00835480">
      <w:pPr>
        <w:jc w:val="both"/>
      </w:pPr>
      <w:r>
        <w:t>Un travail de synthèse sur les interventions théoriques sera proposé aux stagiaires réunis en petits groupes, chacun se voyant attribuer un soir de la semaine la responsabilité d’une synthèse. La synthèse du ou des cours de la veille sera présentée par un groupe à 9h, le matin suivant. Il s’agira de vérifier que l’essentiel du cours a été compris et qu’aucune erreur ou incompréhension majeure ne subsiste.</w:t>
      </w:r>
    </w:p>
    <w:p w14:paraId="070CA057" w14:textId="77777777" w:rsidR="00835480" w:rsidRDefault="00835480" w:rsidP="00835480">
      <w:pPr>
        <w:jc w:val="both"/>
      </w:pPr>
    </w:p>
    <w:sectPr w:rsidR="00835480" w:rsidSect="00BD6877">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BF71" w14:textId="77777777" w:rsidR="00E26095" w:rsidRDefault="00E26095" w:rsidP="00BD6877">
      <w:pPr>
        <w:spacing w:after="0" w:line="240" w:lineRule="auto"/>
      </w:pPr>
      <w:r>
        <w:separator/>
      </w:r>
    </w:p>
  </w:endnote>
  <w:endnote w:type="continuationSeparator" w:id="0">
    <w:p w14:paraId="22D94B9C" w14:textId="77777777" w:rsidR="00E26095" w:rsidRDefault="00E26095" w:rsidP="00BD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D7A8F" w14:textId="77777777" w:rsidR="00E26095" w:rsidRDefault="00E26095" w:rsidP="00BD6877">
      <w:pPr>
        <w:spacing w:after="0" w:line="240" w:lineRule="auto"/>
      </w:pPr>
      <w:r>
        <w:separator/>
      </w:r>
    </w:p>
  </w:footnote>
  <w:footnote w:type="continuationSeparator" w:id="0">
    <w:p w14:paraId="3AA21BD9" w14:textId="77777777" w:rsidR="00E26095" w:rsidRDefault="00E26095" w:rsidP="00BD6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0A24" w14:textId="46D032DE" w:rsidR="00716283" w:rsidRDefault="003B7DDD" w:rsidP="007C5B21">
    <w:pPr>
      <w:pStyle w:val="En-tte"/>
      <w:jc w:val="center"/>
      <w:rPr>
        <w:b/>
        <w:sz w:val="24"/>
        <w:szCs w:val="24"/>
      </w:rPr>
    </w:pPr>
    <w:r>
      <w:rPr>
        <w:b/>
        <w:noProof/>
        <w:sz w:val="24"/>
        <w:szCs w:val="24"/>
      </w:rPr>
      <w:drawing>
        <wp:inline distT="0" distB="0" distL="0" distR="0" wp14:anchorId="7F708E05" wp14:editId="3C4593CA">
          <wp:extent cx="1269758" cy="692150"/>
          <wp:effectExtent l="0" t="0" r="6985" b="0"/>
          <wp:docPr id="18736132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325" cy="713718"/>
                  </a:xfrm>
                  <a:prstGeom prst="rect">
                    <a:avLst/>
                  </a:prstGeom>
                  <a:noFill/>
                </pic:spPr>
              </pic:pic>
            </a:graphicData>
          </a:graphic>
        </wp:inline>
      </w:drawing>
    </w:r>
  </w:p>
  <w:p w14:paraId="743230E4" w14:textId="77777777" w:rsidR="00345717" w:rsidRDefault="00345717" w:rsidP="007C5B21">
    <w:pPr>
      <w:pStyle w:val="En-tte"/>
      <w:jc w:val="center"/>
      <w:rPr>
        <w:b/>
        <w:sz w:val="12"/>
        <w:szCs w:val="12"/>
      </w:rPr>
    </w:pPr>
  </w:p>
  <w:p w14:paraId="0BB7A137" w14:textId="5659C666" w:rsidR="007C5B21" w:rsidRPr="00716283" w:rsidRDefault="007C5B21" w:rsidP="007C5B21">
    <w:pPr>
      <w:pStyle w:val="En-tte"/>
      <w:jc w:val="center"/>
      <w:rPr>
        <w:b/>
        <w:sz w:val="24"/>
        <w:szCs w:val="24"/>
      </w:rPr>
    </w:pPr>
    <w:r w:rsidRPr="00716283">
      <w:rPr>
        <w:b/>
        <w:sz w:val="24"/>
        <w:szCs w:val="24"/>
      </w:rPr>
      <w:t>STAGE PRUDIS CGT « Harcèlement »</w:t>
    </w:r>
    <w:r w:rsidR="00B16AB7" w:rsidRPr="00716283">
      <w:rPr>
        <w:b/>
        <w:sz w:val="24"/>
        <w:szCs w:val="24"/>
      </w:rPr>
      <w:t xml:space="preserve"> du </w:t>
    </w:r>
    <w:r w:rsidR="00993915">
      <w:rPr>
        <w:b/>
        <w:sz w:val="24"/>
        <w:szCs w:val="24"/>
      </w:rPr>
      <w:t>2</w:t>
    </w:r>
    <w:r w:rsidR="003E6A2F">
      <w:rPr>
        <w:b/>
        <w:sz w:val="24"/>
        <w:szCs w:val="24"/>
      </w:rPr>
      <w:t>2 septembre au 26 septembre 2025</w:t>
    </w:r>
  </w:p>
  <w:p w14:paraId="1EB07F8B" w14:textId="77777777" w:rsidR="00435DDE" w:rsidRPr="00716283" w:rsidRDefault="00435DDE" w:rsidP="00435DDE">
    <w:pPr>
      <w:pStyle w:val="En-tte"/>
      <w:jc w:val="center"/>
      <w:rPr>
        <w:sz w:val="24"/>
        <w:szCs w:val="24"/>
      </w:rPr>
    </w:pPr>
  </w:p>
  <w:p w14:paraId="7419B2B0" w14:textId="6FD5856D" w:rsidR="00435DDE" w:rsidRPr="00716283" w:rsidRDefault="00435DDE">
    <w:pPr>
      <w:pStyle w:val="En-tte"/>
      <w:rPr>
        <w:sz w:val="24"/>
        <w:szCs w:val="24"/>
      </w:rPr>
    </w:pPr>
    <w:r w:rsidRPr="00716283">
      <w:rPr>
        <w:sz w:val="24"/>
        <w:szCs w:val="24"/>
      </w:rPr>
      <w:t>Responsable</w:t>
    </w:r>
    <w:r w:rsidR="00612C16" w:rsidRPr="00716283">
      <w:rPr>
        <w:sz w:val="24"/>
        <w:szCs w:val="24"/>
      </w:rPr>
      <w:t>s enseignants</w:t>
    </w:r>
    <w:r w:rsidRPr="00716283">
      <w:rPr>
        <w:sz w:val="24"/>
        <w:szCs w:val="24"/>
      </w:rPr>
      <w:t xml:space="preserve"> : Laetitia </w:t>
    </w:r>
    <w:proofErr w:type="spellStart"/>
    <w:r w:rsidRPr="00716283">
      <w:rPr>
        <w:sz w:val="24"/>
        <w:szCs w:val="24"/>
      </w:rPr>
      <w:t>Driguez</w:t>
    </w:r>
    <w:proofErr w:type="spellEnd"/>
    <w:r w:rsidR="00612C16" w:rsidRPr="00716283">
      <w:rPr>
        <w:sz w:val="24"/>
        <w:szCs w:val="24"/>
      </w:rPr>
      <w:t xml:space="preserve"> et</w:t>
    </w:r>
    <w:r w:rsidR="0042036F">
      <w:rPr>
        <w:sz w:val="24"/>
        <w:szCs w:val="24"/>
      </w:rPr>
      <w:t> </w:t>
    </w:r>
    <w:r w:rsidR="00582ED7" w:rsidRPr="00582ED7">
      <w:rPr>
        <w:sz w:val="24"/>
        <w:szCs w:val="24"/>
      </w:rPr>
      <w:t xml:space="preserve">Mathilde de </w:t>
    </w:r>
    <w:proofErr w:type="spellStart"/>
    <w:r w:rsidR="00582ED7" w:rsidRPr="00582ED7">
      <w:rPr>
        <w:sz w:val="24"/>
        <w:szCs w:val="24"/>
      </w:rPr>
      <w:t>Sloovere</w:t>
    </w:r>
    <w:proofErr w:type="spellEnd"/>
    <w:r w:rsidR="00582ED7">
      <w:rPr>
        <w:sz w:val="24"/>
        <w:szCs w:val="24"/>
      </w:rPr>
      <w:t xml:space="preserve">, </w:t>
    </w:r>
    <w:r w:rsidR="00612C16" w:rsidRPr="00716283">
      <w:rPr>
        <w:sz w:val="24"/>
        <w:szCs w:val="24"/>
      </w:rPr>
      <w:t>ISST</w:t>
    </w:r>
    <w:r w:rsidR="003212EA" w:rsidRPr="00716283">
      <w:rPr>
        <w:sz w:val="24"/>
        <w:szCs w:val="24"/>
      </w:rPr>
      <w:t xml:space="preserve"> / </w:t>
    </w:r>
    <w:r w:rsidRPr="00716283">
      <w:rPr>
        <w:sz w:val="24"/>
        <w:szCs w:val="24"/>
      </w:rPr>
      <w:t>Resp</w:t>
    </w:r>
    <w:r w:rsidR="006B474E" w:rsidRPr="00716283">
      <w:rPr>
        <w:sz w:val="24"/>
        <w:szCs w:val="24"/>
      </w:rPr>
      <w:t>on</w:t>
    </w:r>
    <w:r w:rsidR="00612C16" w:rsidRPr="00716283">
      <w:rPr>
        <w:sz w:val="24"/>
        <w:szCs w:val="24"/>
      </w:rPr>
      <w:t xml:space="preserve">sable syndical : </w:t>
    </w:r>
    <w:r w:rsidR="00993915">
      <w:rPr>
        <w:sz w:val="24"/>
        <w:szCs w:val="24"/>
      </w:rPr>
      <w:t xml:space="preserve">François </w:t>
    </w:r>
    <w:proofErr w:type="spellStart"/>
    <w:r w:rsidR="00993915">
      <w:rPr>
        <w:sz w:val="24"/>
        <w:szCs w:val="24"/>
      </w:rPr>
      <w:t>Quéré</w:t>
    </w:r>
    <w:proofErr w:type="spellEnd"/>
  </w:p>
  <w:p w14:paraId="18E8F6D0" w14:textId="77777777" w:rsidR="00435DDE" w:rsidRDefault="00435D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16246"/>
    <w:multiLevelType w:val="hybridMultilevel"/>
    <w:tmpl w:val="2A6A8758"/>
    <w:lvl w:ilvl="0" w:tplc="7F0207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5430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B7"/>
    <w:rsid w:val="00062676"/>
    <w:rsid w:val="00064302"/>
    <w:rsid w:val="000C17D0"/>
    <w:rsid w:val="000C7B62"/>
    <w:rsid w:val="000E5FA9"/>
    <w:rsid w:val="00173F78"/>
    <w:rsid w:val="001C2355"/>
    <w:rsid w:val="001F70CE"/>
    <w:rsid w:val="00204714"/>
    <w:rsid w:val="00284A40"/>
    <w:rsid w:val="002E71D6"/>
    <w:rsid w:val="002F5FAA"/>
    <w:rsid w:val="003212EA"/>
    <w:rsid w:val="003333DB"/>
    <w:rsid w:val="00344CA7"/>
    <w:rsid w:val="00345717"/>
    <w:rsid w:val="0034631F"/>
    <w:rsid w:val="00370905"/>
    <w:rsid w:val="00395DE4"/>
    <w:rsid w:val="003B7DDD"/>
    <w:rsid w:val="003D6AE0"/>
    <w:rsid w:val="003E6A2F"/>
    <w:rsid w:val="00412904"/>
    <w:rsid w:val="0042036F"/>
    <w:rsid w:val="00435DDE"/>
    <w:rsid w:val="0044035D"/>
    <w:rsid w:val="00494A98"/>
    <w:rsid w:val="00495B09"/>
    <w:rsid w:val="004B32B7"/>
    <w:rsid w:val="004D1C7A"/>
    <w:rsid w:val="004D5328"/>
    <w:rsid w:val="00582ED7"/>
    <w:rsid w:val="005A6E5B"/>
    <w:rsid w:val="005F59E9"/>
    <w:rsid w:val="00612C16"/>
    <w:rsid w:val="00662EAD"/>
    <w:rsid w:val="006A2000"/>
    <w:rsid w:val="006B0A36"/>
    <w:rsid w:val="006B145D"/>
    <w:rsid w:val="006B474E"/>
    <w:rsid w:val="006F2290"/>
    <w:rsid w:val="00716283"/>
    <w:rsid w:val="00741DB3"/>
    <w:rsid w:val="00742213"/>
    <w:rsid w:val="0077488A"/>
    <w:rsid w:val="00795446"/>
    <w:rsid w:val="007C5B21"/>
    <w:rsid w:val="0080384E"/>
    <w:rsid w:val="00806BC7"/>
    <w:rsid w:val="00835480"/>
    <w:rsid w:val="00862447"/>
    <w:rsid w:val="00865F1B"/>
    <w:rsid w:val="00893684"/>
    <w:rsid w:val="008C6047"/>
    <w:rsid w:val="00993915"/>
    <w:rsid w:val="00997359"/>
    <w:rsid w:val="009A7317"/>
    <w:rsid w:val="00A00521"/>
    <w:rsid w:val="00A80235"/>
    <w:rsid w:val="00A862FB"/>
    <w:rsid w:val="00AD572E"/>
    <w:rsid w:val="00AD7E36"/>
    <w:rsid w:val="00B023B6"/>
    <w:rsid w:val="00B16AB7"/>
    <w:rsid w:val="00B3577B"/>
    <w:rsid w:val="00B83101"/>
    <w:rsid w:val="00BA0F19"/>
    <w:rsid w:val="00BD6877"/>
    <w:rsid w:val="00BE5D7E"/>
    <w:rsid w:val="00C14247"/>
    <w:rsid w:val="00C60089"/>
    <w:rsid w:val="00C86B88"/>
    <w:rsid w:val="00CF6EBD"/>
    <w:rsid w:val="00DE5E25"/>
    <w:rsid w:val="00E17376"/>
    <w:rsid w:val="00E26095"/>
    <w:rsid w:val="00E77D23"/>
    <w:rsid w:val="00EB1BCC"/>
    <w:rsid w:val="00EC23FD"/>
    <w:rsid w:val="00F942C5"/>
    <w:rsid w:val="00F9473C"/>
    <w:rsid w:val="00FA30E4"/>
    <w:rsid w:val="00FF18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62160"/>
  <w15:docId w15:val="{E3843FE1-FB55-498B-A10C-5BB43176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E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D6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D6877"/>
    <w:pPr>
      <w:tabs>
        <w:tab w:val="center" w:pos="4536"/>
        <w:tab w:val="right" w:pos="9072"/>
      </w:tabs>
      <w:spacing w:after="0" w:line="240" w:lineRule="auto"/>
    </w:pPr>
  </w:style>
  <w:style w:type="character" w:customStyle="1" w:styleId="En-tteCar">
    <w:name w:val="En-tête Car"/>
    <w:basedOn w:val="Policepardfaut"/>
    <w:link w:val="En-tte"/>
    <w:uiPriority w:val="99"/>
    <w:rsid w:val="00BD6877"/>
  </w:style>
  <w:style w:type="paragraph" w:styleId="Pieddepage">
    <w:name w:val="footer"/>
    <w:basedOn w:val="Normal"/>
    <w:link w:val="PieddepageCar"/>
    <w:uiPriority w:val="99"/>
    <w:unhideWhenUsed/>
    <w:rsid w:val="00BD68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877"/>
  </w:style>
  <w:style w:type="paragraph" w:styleId="Paragraphedeliste">
    <w:name w:val="List Paragraph"/>
    <w:basedOn w:val="Normal"/>
    <w:uiPriority w:val="34"/>
    <w:qFormat/>
    <w:rsid w:val="00993915"/>
    <w:pPr>
      <w:ind w:left="720"/>
      <w:contextualSpacing/>
    </w:pPr>
  </w:style>
  <w:style w:type="character" w:styleId="Accentuationlgre">
    <w:name w:val="Subtle Emphasis"/>
    <w:basedOn w:val="Policepardfaut"/>
    <w:uiPriority w:val="19"/>
    <w:qFormat/>
    <w:rsid w:val="003B7DD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2974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laetitia Driguez</dc:creator>
  <cp:lastModifiedBy>Microsoft Office User</cp:lastModifiedBy>
  <cp:revision>2</cp:revision>
  <dcterms:created xsi:type="dcterms:W3CDTF">2025-08-29T12:52:00Z</dcterms:created>
  <dcterms:modified xsi:type="dcterms:W3CDTF">2025-08-29T12:52:00Z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2025-07-04T10:12:24Z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41afbf8b-8f52-4dc7-ae08-b64c53be79a3</vt:lpwstr>
  </property>
  <property fmtid="{D5CDD505-2E9C-101B-9397-08002B2CF9AE}" pid="8" name="MSIP_Label_d5c20be7-c3a5-46e3-9158-fa8a02ce2395_ContentBits">
    <vt:lpwstr>0</vt:lpwstr>
  </property>
</Properties>
</file>